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F" w:rsidRDefault="00406BFD" w:rsidP="00E93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E93F4B">
        <w:rPr>
          <w:b/>
          <w:sz w:val="28"/>
          <w:szCs w:val="28"/>
        </w:rPr>
        <w:t xml:space="preserve">ОЧЕРЕДНАЯ </w:t>
      </w:r>
      <w:r w:rsidR="009E7E0E">
        <w:rPr>
          <w:b/>
          <w:sz w:val="28"/>
          <w:szCs w:val="28"/>
        </w:rPr>
        <w:t>________</w:t>
      </w:r>
      <w:r w:rsidR="00E93F4B">
        <w:rPr>
          <w:b/>
          <w:sz w:val="28"/>
          <w:szCs w:val="28"/>
        </w:rPr>
        <w:t xml:space="preserve"> СЕССИЯ </w:t>
      </w:r>
    </w:p>
    <w:p w:rsidR="00E93F4B" w:rsidRDefault="00E93F4B" w:rsidP="00E93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ДЕПУТАТОВ ЦЕЛИННОГО РАЙОННОГО МУНИЦИПАЛЬНОГО ОБРАЗОВАНИЯ РЕСПУБЛИКИ КАЛМЫКИЯ ПЯТОГО СОЗЫВА</w:t>
      </w:r>
    </w:p>
    <w:p w:rsidR="00570EDA" w:rsidRDefault="00570EDA" w:rsidP="00570EDA">
      <w:pPr>
        <w:jc w:val="center"/>
        <w:rPr>
          <w:b/>
          <w:sz w:val="28"/>
          <w:szCs w:val="28"/>
        </w:rPr>
      </w:pPr>
    </w:p>
    <w:p w:rsidR="00570EDA" w:rsidRDefault="00570EDA" w:rsidP="00570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40866">
        <w:rPr>
          <w:b/>
          <w:sz w:val="28"/>
          <w:szCs w:val="28"/>
        </w:rPr>
        <w:t>__</w:t>
      </w:r>
    </w:p>
    <w:p w:rsidR="00570EDA" w:rsidRDefault="00570EDA" w:rsidP="00570EDA">
      <w:pPr>
        <w:jc w:val="center"/>
        <w:rPr>
          <w:b/>
          <w:sz w:val="28"/>
          <w:szCs w:val="28"/>
        </w:rPr>
      </w:pPr>
    </w:p>
    <w:p w:rsidR="00570EDA" w:rsidRDefault="009E7E0E" w:rsidP="00570E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«__» ________</w:t>
      </w:r>
      <w:r w:rsidR="00570ED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570EDA">
        <w:rPr>
          <w:sz w:val="28"/>
          <w:szCs w:val="28"/>
        </w:rPr>
        <w:t xml:space="preserve"> года                                                                      с. Троицкое</w:t>
      </w:r>
    </w:p>
    <w:p w:rsidR="00570EDA" w:rsidRDefault="00570EDA" w:rsidP="00570EDA">
      <w:pPr>
        <w:jc w:val="center"/>
        <w:outlineLvl w:val="0"/>
        <w:rPr>
          <w:b/>
          <w:sz w:val="28"/>
          <w:szCs w:val="28"/>
        </w:rPr>
      </w:pPr>
    </w:p>
    <w:p w:rsidR="00570EDA" w:rsidRDefault="00540866" w:rsidP="00570E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бюджет</w:t>
      </w:r>
      <w:r w:rsidR="00CE7FE1">
        <w:rPr>
          <w:b/>
          <w:sz w:val="28"/>
          <w:szCs w:val="28"/>
        </w:rPr>
        <w:t>е</w:t>
      </w:r>
    </w:p>
    <w:p w:rsidR="00570EDA" w:rsidRDefault="00570EDA" w:rsidP="00570E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Целинного районного муниципального образования </w:t>
      </w:r>
    </w:p>
    <w:p w:rsidR="00570EDA" w:rsidRDefault="00570EDA" w:rsidP="00570E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на 202</w:t>
      </w:r>
      <w:r w:rsidR="009E7E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2362C5">
        <w:rPr>
          <w:b/>
          <w:sz w:val="28"/>
          <w:szCs w:val="28"/>
        </w:rPr>
        <w:t>од и плановый период 202</w:t>
      </w:r>
      <w:r w:rsidR="009E7E0E">
        <w:rPr>
          <w:b/>
          <w:sz w:val="28"/>
          <w:szCs w:val="28"/>
        </w:rPr>
        <w:t>3</w:t>
      </w:r>
      <w:r w:rsidR="002362C5">
        <w:rPr>
          <w:b/>
          <w:sz w:val="28"/>
          <w:szCs w:val="28"/>
        </w:rPr>
        <w:t>-202</w:t>
      </w:r>
      <w:r w:rsidR="009E7E0E">
        <w:rPr>
          <w:b/>
          <w:sz w:val="28"/>
          <w:szCs w:val="28"/>
        </w:rPr>
        <w:t>4</w:t>
      </w:r>
      <w:r w:rsidR="002362C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570EDA" w:rsidRDefault="00570EDA" w:rsidP="00570EDA">
      <w:pPr>
        <w:jc w:val="center"/>
        <w:outlineLvl w:val="0"/>
        <w:rPr>
          <w:b/>
          <w:sz w:val="28"/>
          <w:szCs w:val="28"/>
        </w:rPr>
      </w:pPr>
    </w:p>
    <w:p w:rsidR="00570EDA" w:rsidRDefault="00570EDA" w:rsidP="00570ED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9, 11, 1</w:t>
      </w:r>
      <w:r w:rsidR="00E8124F">
        <w:rPr>
          <w:sz w:val="28"/>
          <w:szCs w:val="28"/>
        </w:rPr>
        <w:t>5</w:t>
      </w:r>
      <w:r>
        <w:rPr>
          <w:sz w:val="28"/>
          <w:szCs w:val="28"/>
        </w:rPr>
        <w:t xml:space="preserve"> Бюджетного кодекса Российской Федерации,  пунктом 2 части 10 статьи 35, статьей 52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процессе, Уставом Целинного районного муниципального образования Республики Калмыкия,  </w:t>
      </w:r>
    </w:p>
    <w:p w:rsidR="00570EDA" w:rsidRDefault="00570EDA" w:rsidP="00570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570EDA" w:rsidRDefault="00570EDA" w:rsidP="00570EDA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Целинного районного муниципального образования</w:t>
      </w:r>
    </w:p>
    <w:p w:rsidR="00570EDA" w:rsidRDefault="00570EDA" w:rsidP="00570ED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</w:p>
    <w:p w:rsidR="00570EDA" w:rsidRDefault="00570EDA" w:rsidP="00570E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 w:rsidR="007F3CE8" w:rsidRPr="00E67901" w:rsidRDefault="007F3CE8" w:rsidP="00E67901">
      <w:pPr>
        <w:jc w:val="both"/>
        <w:outlineLvl w:val="0"/>
      </w:pPr>
    </w:p>
    <w:p w:rsidR="00F42AB3" w:rsidRDefault="001821E8" w:rsidP="005E67C6">
      <w:pPr>
        <w:tabs>
          <w:tab w:val="num" w:pos="2340"/>
        </w:tabs>
        <w:ind w:hanging="3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67C6">
        <w:rPr>
          <w:b/>
          <w:sz w:val="28"/>
          <w:szCs w:val="28"/>
        </w:rPr>
        <w:t>Статья 1.</w:t>
      </w:r>
    </w:p>
    <w:p w:rsidR="005E67C6" w:rsidRDefault="00F42AB3" w:rsidP="001821E8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7C6">
        <w:rPr>
          <w:sz w:val="28"/>
          <w:szCs w:val="28"/>
        </w:rPr>
        <w:t xml:space="preserve">Утвердить основные характеристики </w:t>
      </w:r>
      <w:r w:rsidR="00E8124F">
        <w:rPr>
          <w:sz w:val="28"/>
          <w:szCs w:val="28"/>
        </w:rPr>
        <w:t xml:space="preserve">проекта </w:t>
      </w:r>
      <w:r w:rsidR="005E67C6">
        <w:rPr>
          <w:sz w:val="28"/>
          <w:szCs w:val="28"/>
        </w:rPr>
        <w:t>бюджета Целинного районного муниципального образования Республики Калмыкия (далее по тексту – районный бюджет)  на 202</w:t>
      </w:r>
      <w:r w:rsidR="009E7E0E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год :</w:t>
      </w:r>
    </w:p>
    <w:p w:rsidR="005E67C6" w:rsidRDefault="005E67C6" w:rsidP="001821E8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прогнозируемый общий объем доходов районного бюджета в сумме     </w:t>
      </w:r>
      <w:r w:rsidR="00A97D7F">
        <w:rPr>
          <w:sz w:val="28"/>
          <w:szCs w:val="28"/>
        </w:rPr>
        <w:t>1</w:t>
      </w:r>
      <w:r w:rsidR="0043758D">
        <w:rPr>
          <w:sz w:val="28"/>
          <w:szCs w:val="28"/>
        </w:rPr>
        <w:t>26843</w:t>
      </w:r>
      <w:r w:rsidR="00A97D7F">
        <w:rPr>
          <w:sz w:val="28"/>
          <w:szCs w:val="28"/>
        </w:rPr>
        <w:t>,</w:t>
      </w:r>
      <w:r w:rsidR="0043758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5E67C6" w:rsidRDefault="005E67C6" w:rsidP="001821E8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2)общий объем расходов районного бюджета в сумме </w:t>
      </w:r>
      <w:r w:rsidR="00A97D7F">
        <w:rPr>
          <w:sz w:val="28"/>
          <w:szCs w:val="28"/>
        </w:rPr>
        <w:t>1</w:t>
      </w:r>
      <w:r w:rsidR="0043758D">
        <w:rPr>
          <w:sz w:val="28"/>
          <w:szCs w:val="28"/>
        </w:rPr>
        <w:t>26843</w:t>
      </w:r>
      <w:r w:rsidR="00A97D7F">
        <w:rPr>
          <w:sz w:val="28"/>
          <w:szCs w:val="28"/>
        </w:rPr>
        <w:t>,</w:t>
      </w:r>
      <w:r w:rsidR="0043758D">
        <w:rPr>
          <w:sz w:val="28"/>
          <w:szCs w:val="28"/>
        </w:rPr>
        <w:t>0</w:t>
      </w:r>
      <w:r w:rsidR="00A97D7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E67C6" w:rsidRDefault="00301A30" w:rsidP="001821E8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</w:t>
      </w:r>
      <w:r w:rsidR="005E67C6">
        <w:rPr>
          <w:sz w:val="28"/>
          <w:szCs w:val="28"/>
        </w:rPr>
        <w:t xml:space="preserve">  районног</w:t>
      </w:r>
      <w:r w:rsidR="00003F77">
        <w:rPr>
          <w:sz w:val="28"/>
          <w:szCs w:val="28"/>
        </w:rPr>
        <w:t xml:space="preserve">о </w:t>
      </w:r>
      <w:r w:rsidR="00A74312">
        <w:rPr>
          <w:sz w:val="28"/>
          <w:szCs w:val="28"/>
        </w:rPr>
        <w:t>бюджета на 202</w:t>
      </w:r>
      <w:r w:rsidR="009E7E0E">
        <w:rPr>
          <w:sz w:val="28"/>
          <w:szCs w:val="28"/>
        </w:rPr>
        <w:t>2</w:t>
      </w:r>
      <w:r w:rsidR="00A74312">
        <w:rPr>
          <w:sz w:val="28"/>
          <w:szCs w:val="28"/>
        </w:rPr>
        <w:t xml:space="preserve"> год в сумме </w:t>
      </w:r>
      <w:r w:rsidR="005E67C6">
        <w:rPr>
          <w:sz w:val="28"/>
          <w:szCs w:val="28"/>
        </w:rPr>
        <w:t>0,0 тыс. рублей.</w:t>
      </w:r>
    </w:p>
    <w:p w:rsidR="005E67C6" w:rsidRDefault="005E67C6" w:rsidP="001821E8">
      <w:pPr>
        <w:tabs>
          <w:tab w:val="left" w:pos="9214"/>
        </w:tabs>
        <w:ind w:right="-7"/>
        <w:jc w:val="both"/>
        <w:rPr>
          <w:sz w:val="28"/>
          <w:szCs w:val="28"/>
        </w:rPr>
      </w:pPr>
      <w:r w:rsidRPr="00451EC9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основные характеристики районного бюджета на 202</w:t>
      </w:r>
      <w:r w:rsidR="009E7E0E">
        <w:rPr>
          <w:sz w:val="28"/>
          <w:szCs w:val="28"/>
        </w:rPr>
        <w:t>3</w:t>
      </w:r>
      <w:r w:rsidR="00003F77">
        <w:rPr>
          <w:sz w:val="28"/>
          <w:szCs w:val="28"/>
        </w:rPr>
        <w:t xml:space="preserve"> и на 202</w:t>
      </w:r>
      <w:r w:rsidR="009E7E0E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5E67C6" w:rsidRDefault="005E67C6" w:rsidP="001821E8">
      <w:pPr>
        <w:tabs>
          <w:tab w:val="left" w:pos="9214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EF6FF3">
        <w:rPr>
          <w:sz w:val="28"/>
          <w:szCs w:val="28"/>
        </w:rPr>
        <w:t>)</w:t>
      </w:r>
      <w:r>
        <w:rPr>
          <w:sz w:val="28"/>
          <w:szCs w:val="28"/>
        </w:rPr>
        <w:t xml:space="preserve"> прогнозируемый общий объем доходов районного бюджета на 202</w:t>
      </w:r>
      <w:r w:rsidR="009E7E0E">
        <w:rPr>
          <w:sz w:val="28"/>
          <w:szCs w:val="28"/>
        </w:rPr>
        <w:t>3</w:t>
      </w:r>
      <w:r>
        <w:rPr>
          <w:sz w:val="28"/>
          <w:szCs w:val="28"/>
        </w:rPr>
        <w:t xml:space="preserve">год в     сумме </w:t>
      </w:r>
      <w:r w:rsidR="00A97D7F">
        <w:rPr>
          <w:sz w:val="28"/>
          <w:szCs w:val="28"/>
        </w:rPr>
        <w:t>1</w:t>
      </w:r>
      <w:r w:rsidR="0043758D">
        <w:rPr>
          <w:sz w:val="28"/>
          <w:szCs w:val="28"/>
        </w:rPr>
        <w:t>24715,3</w:t>
      </w:r>
      <w:r>
        <w:rPr>
          <w:sz w:val="28"/>
          <w:szCs w:val="28"/>
        </w:rPr>
        <w:t xml:space="preserve"> тыс. рублей и на 202</w:t>
      </w:r>
      <w:r w:rsidR="009E7E0E">
        <w:rPr>
          <w:sz w:val="28"/>
          <w:szCs w:val="28"/>
        </w:rPr>
        <w:t>4</w:t>
      </w:r>
      <w:r>
        <w:rPr>
          <w:sz w:val="28"/>
          <w:szCs w:val="28"/>
        </w:rPr>
        <w:t xml:space="preserve">год  в сумме </w:t>
      </w:r>
      <w:r w:rsidR="00A97D7F">
        <w:rPr>
          <w:sz w:val="28"/>
          <w:szCs w:val="28"/>
        </w:rPr>
        <w:t>12</w:t>
      </w:r>
      <w:r w:rsidR="0043758D">
        <w:rPr>
          <w:sz w:val="28"/>
          <w:szCs w:val="28"/>
        </w:rPr>
        <w:t>4715,3</w:t>
      </w:r>
      <w:r>
        <w:rPr>
          <w:sz w:val="28"/>
          <w:szCs w:val="28"/>
        </w:rPr>
        <w:t xml:space="preserve"> тыс. рублей;</w:t>
      </w:r>
    </w:p>
    <w:p w:rsidR="005E67C6" w:rsidRDefault="005E67C6" w:rsidP="001821E8">
      <w:pPr>
        <w:tabs>
          <w:tab w:val="left" w:pos="9214"/>
        </w:tabs>
        <w:ind w:right="-7"/>
        <w:jc w:val="both"/>
        <w:rPr>
          <w:sz w:val="28"/>
          <w:szCs w:val="28"/>
        </w:rPr>
      </w:pPr>
      <w:r w:rsidRPr="00630E9A">
        <w:rPr>
          <w:sz w:val="28"/>
          <w:szCs w:val="28"/>
        </w:rPr>
        <w:t xml:space="preserve">     2</w:t>
      </w:r>
      <w:r w:rsidRPr="00EF6FF3">
        <w:rPr>
          <w:sz w:val="28"/>
          <w:szCs w:val="28"/>
        </w:rPr>
        <w:t>)общий объем расходов</w:t>
      </w:r>
      <w:r w:rsidR="009E7E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 на 202</w:t>
      </w:r>
      <w:r w:rsidR="00003F77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 в сумме </w:t>
      </w:r>
      <w:r w:rsidR="00A97D7F">
        <w:rPr>
          <w:sz w:val="28"/>
          <w:szCs w:val="28"/>
        </w:rPr>
        <w:t>1</w:t>
      </w:r>
      <w:r w:rsidR="0043758D">
        <w:rPr>
          <w:sz w:val="28"/>
          <w:szCs w:val="28"/>
        </w:rPr>
        <w:t>24715,3</w:t>
      </w:r>
      <w:r w:rsidR="00301A30">
        <w:rPr>
          <w:sz w:val="28"/>
          <w:szCs w:val="28"/>
        </w:rPr>
        <w:t xml:space="preserve"> тыс. руб.</w:t>
      </w:r>
      <w:r w:rsidR="00003F77">
        <w:rPr>
          <w:sz w:val="28"/>
          <w:szCs w:val="28"/>
        </w:rPr>
        <w:t>, на 202</w:t>
      </w:r>
      <w:r w:rsidR="009E7E0E">
        <w:rPr>
          <w:sz w:val="28"/>
          <w:szCs w:val="28"/>
        </w:rPr>
        <w:t>4</w:t>
      </w:r>
      <w:r w:rsidR="00003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в сумме </w:t>
      </w:r>
      <w:r w:rsidR="00A97D7F">
        <w:rPr>
          <w:sz w:val="28"/>
          <w:szCs w:val="28"/>
        </w:rPr>
        <w:t>12</w:t>
      </w:r>
      <w:r w:rsidR="0043758D">
        <w:rPr>
          <w:sz w:val="28"/>
          <w:szCs w:val="28"/>
        </w:rPr>
        <w:t>4715,3</w:t>
      </w:r>
      <w:r>
        <w:rPr>
          <w:sz w:val="28"/>
          <w:szCs w:val="28"/>
        </w:rPr>
        <w:t>тыс. рублей;</w:t>
      </w:r>
    </w:p>
    <w:p w:rsidR="00F42AB3" w:rsidRDefault="00301A30" w:rsidP="001821E8">
      <w:pPr>
        <w:tabs>
          <w:tab w:val="left" w:pos="9214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5E67C6">
        <w:rPr>
          <w:sz w:val="28"/>
          <w:szCs w:val="28"/>
        </w:rPr>
        <w:t xml:space="preserve">  районного</w:t>
      </w:r>
      <w:r w:rsidR="00003F77">
        <w:rPr>
          <w:sz w:val="28"/>
          <w:szCs w:val="28"/>
        </w:rPr>
        <w:t xml:space="preserve"> бюджета на 202</w:t>
      </w:r>
      <w:r w:rsidR="009E7E0E">
        <w:rPr>
          <w:sz w:val="28"/>
          <w:szCs w:val="28"/>
        </w:rPr>
        <w:t>3</w:t>
      </w:r>
      <w:r w:rsidR="00003F7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 тыс. руб. и дефицит</w:t>
      </w:r>
      <w:r w:rsidR="005E67C6">
        <w:rPr>
          <w:sz w:val="28"/>
          <w:szCs w:val="28"/>
        </w:rPr>
        <w:t xml:space="preserve"> районного </w:t>
      </w:r>
      <w:r w:rsidR="00003F77">
        <w:rPr>
          <w:sz w:val="28"/>
          <w:szCs w:val="28"/>
        </w:rPr>
        <w:t>бюджета  на 202</w:t>
      </w:r>
      <w:r w:rsidR="009E7E0E">
        <w:rPr>
          <w:sz w:val="28"/>
          <w:szCs w:val="28"/>
        </w:rPr>
        <w:t>4</w:t>
      </w:r>
      <w:r w:rsidR="00003F77">
        <w:rPr>
          <w:sz w:val="28"/>
          <w:szCs w:val="28"/>
        </w:rPr>
        <w:t xml:space="preserve"> год в сумме </w:t>
      </w:r>
      <w:r w:rsidR="005E67C6">
        <w:rPr>
          <w:sz w:val="28"/>
          <w:szCs w:val="28"/>
        </w:rPr>
        <w:t>0,0 тыс. руб.</w:t>
      </w:r>
    </w:p>
    <w:p w:rsidR="00DB7ABE" w:rsidRDefault="001821E8" w:rsidP="001821E8">
      <w:pPr>
        <w:tabs>
          <w:tab w:val="left" w:pos="9214"/>
        </w:tabs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67C6">
        <w:rPr>
          <w:b/>
          <w:sz w:val="28"/>
          <w:szCs w:val="28"/>
        </w:rPr>
        <w:t>Статья 2.</w:t>
      </w:r>
      <w:r w:rsidR="00DB7ABE" w:rsidRPr="00DB7ABE">
        <w:rPr>
          <w:sz w:val="28"/>
          <w:szCs w:val="28"/>
        </w:rPr>
        <w:t>З</w:t>
      </w:r>
      <w:r w:rsidR="00DB7ABE">
        <w:rPr>
          <w:sz w:val="28"/>
          <w:szCs w:val="28"/>
        </w:rPr>
        <w:t>акрепить</w:t>
      </w:r>
      <w:r w:rsidR="004B0F6B">
        <w:rPr>
          <w:sz w:val="28"/>
          <w:szCs w:val="28"/>
        </w:rPr>
        <w:t xml:space="preserve"> </w:t>
      </w:r>
      <w:r w:rsidR="00DB7ABE">
        <w:rPr>
          <w:sz w:val="28"/>
          <w:szCs w:val="28"/>
        </w:rPr>
        <w:t xml:space="preserve">источники доходов районного бюджета за главными администраторами доходов районного бюджета – органами местного самоуправления </w:t>
      </w:r>
      <w:r>
        <w:rPr>
          <w:sz w:val="28"/>
          <w:szCs w:val="28"/>
        </w:rPr>
        <w:t xml:space="preserve">Целинного районного муниципального образования Республики Калмыкия </w:t>
      </w:r>
      <w:r w:rsidR="00DB7ABE">
        <w:rPr>
          <w:sz w:val="28"/>
          <w:szCs w:val="28"/>
        </w:rPr>
        <w:t>согласно приложению №</w:t>
      </w:r>
      <w:r w:rsidR="004B0F6B">
        <w:rPr>
          <w:sz w:val="28"/>
          <w:szCs w:val="28"/>
        </w:rPr>
        <w:t>1</w:t>
      </w:r>
      <w:r w:rsidR="0068320D">
        <w:rPr>
          <w:sz w:val="28"/>
          <w:szCs w:val="28"/>
        </w:rPr>
        <w:t>.</w:t>
      </w:r>
    </w:p>
    <w:p w:rsidR="005E67C6" w:rsidRDefault="001821E8" w:rsidP="001821E8">
      <w:pPr>
        <w:tabs>
          <w:tab w:val="left" w:pos="9214"/>
        </w:tabs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320D">
        <w:rPr>
          <w:b/>
          <w:sz w:val="28"/>
          <w:szCs w:val="28"/>
        </w:rPr>
        <w:t xml:space="preserve">Статья 3. </w:t>
      </w:r>
      <w:r w:rsidR="005E67C6">
        <w:rPr>
          <w:sz w:val="28"/>
          <w:szCs w:val="28"/>
        </w:rPr>
        <w:t>Утвердить перечень главных администраторов доходов бюджета</w:t>
      </w:r>
      <w:r>
        <w:rPr>
          <w:sz w:val="28"/>
          <w:szCs w:val="28"/>
        </w:rPr>
        <w:t xml:space="preserve"> Целинного районного муниципального образования Республики Калмыкия</w:t>
      </w:r>
      <w:r w:rsidR="005E67C6">
        <w:rPr>
          <w:sz w:val="28"/>
          <w:szCs w:val="28"/>
        </w:rPr>
        <w:t xml:space="preserve">  – органов государственной власти Российской Федерации и Республики Калмыкия </w:t>
      </w:r>
      <w:r w:rsidR="005E67C6">
        <w:rPr>
          <w:sz w:val="28"/>
          <w:szCs w:val="28"/>
        </w:rPr>
        <w:lastRenderedPageBreak/>
        <w:t xml:space="preserve">согласно приложению </w:t>
      </w:r>
      <w:r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42AB3" w:rsidRPr="00F42AB3" w:rsidRDefault="001821E8" w:rsidP="00F42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67C6">
        <w:rPr>
          <w:b/>
          <w:sz w:val="28"/>
          <w:szCs w:val="28"/>
        </w:rPr>
        <w:t>Статья 4.</w:t>
      </w:r>
      <w:r w:rsidR="005E67C6">
        <w:rPr>
          <w:sz w:val="28"/>
          <w:szCs w:val="28"/>
        </w:rPr>
        <w:t xml:space="preserve">Установить, что в целях своевременного зачисления платежей на лицевые счета администраторов доходов районного бюджета по доходам, коды видов (подвидов) которых не закреплены в перечнях главных администраторов доходов районного бюджета приложениями </w:t>
      </w:r>
      <w:r w:rsidR="00DB7ABE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и </w:t>
      </w:r>
      <w:r w:rsidR="00DB7ABE">
        <w:rPr>
          <w:sz w:val="28"/>
          <w:szCs w:val="28"/>
        </w:rPr>
        <w:t>3</w:t>
      </w:r>
      <w:r w:rsidR="005E67C6">
        <w:rPr>
          <w:sz w:val="28"/>
          <w:szCs w:val="28"/>
        </w:rPr>
        <w:t xml:space="preserve"> к настоящему решению, Финансовое управление Администрации Целинного районного муниципального образования Республики Калмыкия  вправе закреплять коды доходов за соответствующими главными администраторами доходов районного бюджета с последующим внесением изменений в настоящее  решение.</w:t>
      </w:r>
    </w:p>
    <w:p w:rsidR="00F42AB3" w:rsidRDefault="001821E8" w:rsidP="00F42A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E67C6">
        <w:rPr>
          <w:b/>
          <w:sz w:val="28"/>
          <w:szCs w:val="28"/>
        </w:rPr>
        <w:t>Статья 5.</w:t>
      </w:r>
    </w:p>
    <w:p w:rsidR="005E67C6" w:rsidRDefault="005E67C6" w:rsidP="00F42AB3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доходы  районного бюджета, поступающие в 202</w:t>
      </w:r>
      <w:r w:rsidR="009E7E0E">
        <w:rPr>
          <w:sz w:val="28"/>
          <w:szCs w:val="28"/>
        </w:rPr>
        <w:t>2</w:t>
      </w:r>
      <w:r w:rsidR="0021454A">
        <w:rPr>
          <w:sz w:val="28"/>
          <w:szCs w:val="28"/>
        </w:rPr>
        <w:t xml:space="preserve"> году и плановом периоде 202</w:t>
      </w:r>
      <w:r w:rsidR="009E7E0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E7E0E">
        <w:rPr>
          <w:sz w:val="28"/>
          <w:szCs w:val="28"/>
        </w:rPr>
        <w:t>4</w:t>
      </w:r>
      <w:r w:rsidR="00810EC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формируются за счет:</w:t>
      </w:r>
    </w:p>
    <w:p w:rsidR="005E67C6" w:rsidRDefault="005E67C6" w:rsidP="005E67C6">
      <w:pPr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федеральных и региональных налогов, сборов и неналоговых доходов в соответствии с нормативами, установленными законодательством Российской Федерации и Республики Калмыкия;</w:t>
      </w:r>
    </w:p>
    <w:p w:rsidR="005E67C6" w:rsidRDefault="005E67C6" w:rsidP="005E67C6">
      <w:pPr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и иных неналоговых доходов – в соответствии с законодательством  Российской Федерации и Республики Калмыкия;</w:t>
      </w:r>
    </w:p>
    <w:p w:rsidR="00DB7ABE" w:rsidRDefault="00DB7ABE" w:rsidP="005E67C6">
      <w:pPr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23EFB">
        <w:rPr>
          <w:sz w:val="28"/>
          <w:szCs w:val="28"/>
        </w:rPr>
        <w:t xml:space="preserve"> федеральных, региональных и местных налогов и сборов и иных неналоговых доходов – в соответствии с нормативами отчислений согласно приложению </w:t>
      </w:r>
      <w:r w:rsidR="001821E8">
        <w:rPr>
          <w:sz w:val="28"/>
          <w:szCs w:val="28"/>
        </w:rPr>
        <w:t>3.</w:t>
      </w:r>
      <w:r w:rsidR="00723EFB">
        <w:rPr>
          <w:sz w:val="28"/>
          <w:szCs w:val="28"/>
        </w:rPr>
        <w:t xml:space="preserve"> </w:t>
      </w:r>
    </w:p>
    <w:p w:rsidR="005E67C6" w:rsidRDefault="005E67C6" w:rsidP="005E67C6">
      <w:pPr>
        <w:ind w:right="-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4) безвозмездных поступлений, перечисляемых в районный бюджет в соответствии с законодательством Российской Федерации и Республики Калмыкия</w:t>
      </w:r>
      <w:r>
        <w:rPr>
          <w:b/>
          <w:sz w:val="28"/>
          <w:szCs w:val="28"/>
        </w:rPr>
        <w:t>.</w:t>
      </w:r>
    </w:p>
    <w:p w:rsidR="005E67C6" w:rsidRPr="00917BAA" w:rsidRDefault="001821E8" w:rsidP="00F42AB3">
      <w:pPr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67C6">
        <w:rPr>
          <w:b/>
          <w:sz w:val="28"/>
          <w:szCs w:val="28"/>
        </w:rPr>
        <w:t xml:space="preserve">Статья 6.  </w:t>
      </w:r>
      <w:r w:rsidR="0021454A">
        <w:rPr>
          <w:sz w:val="28"/>
          <w:szCs w:val="28"/>
        </w:rPr>
        <w:t>Установить, что в 202</w:t>
      </w:r>
      <w:r w:rsidR="009E7E0E">
        <w:rPr>
          <w:sz w:val="28"/>
          <w:szCs w:val="28"/>
        </w:rPr>
        <w:t>2</w:t>
      </w:r>
      <w:r w:rsidR="005E67C6">
        <w:rPr>
          <w:sz w:val="28"/>
          <w:szCs w:val="28"/>
        </w:rPr>
        <w:t> году и в плановом периоде 202</w:t>
      </w:r>
      <w:r w:rsidR="009E7E0E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21454A">
        <w:rPr>
          <w:sz w:val="28"/>
          <w:szCs w:val="28"/>
        </w:rPr>
        <w:t>202</w:t>
      </w:r>
      <w:r w:rsidR="009E7E0E">
        <w:rPr>
          <w:sz w:val="28"/>
          <w:szCs w:val="28"/>
        </w:rPr>
        <w:t>4</w:t>
      </w:r>
      <w:r w:rsidR="0021454A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в бюджет Целинного района </w:t>
      </w:r>
      <w:r w:rsidR="005E67C6" w:rsidRPr="00917BAA">
        <w:rPr>
          <w:sz w:val="28"/>
          <w:szCs w:val="28"/>
        </w:rPr>
        <w:t xml:space="preserve">Республики Калмыкия подлежат зачислению </w:t>
      </w:r>
      <w:hyperlink r:id="rId8" w:history="1">
        <w:r w:rsidR="005E67C6" w:rsidRPr="00917BAA">
          <w:rPr>
            <w:rStyle w:val="a3"/>
            <w:color w:val="auto"/>
            <w:sz w:val="28"/>
            <w:szCs w:val="28"/>
            <w:u w:val="none"/>
          </w:rPr>
          <w:t>доходы</w:t>
        </w:r>
      </w:hyperlink>
      <w:r w:rsidR="005E67C6" w:rsidRPr="00917BAA">
        <w:rPr>
          <w:sz w:val="28"/>
          <w:szCs w:val="28"/>
        </w:rPr>
        <w:t xml:space="preserve"> от акцизов на автомобильный и </w:t>
      </w:r>
      <w:hyperlink r:id="rId9" w:history="1">
        <w:r w:rsidR="005E67C6" w:rsidRPr="00917BAA">
          <w:rPr>
            <w:rStyle w:val="a3"/>
            <w:color w:val="auto"/>
            <w:sz w:val="28"/>
            <w:szCs w:val="28"/>
            <w:u w:val="none"/>
          </w:rPr>
          <w:t>прямогонный бензин</w:t>
        </w:r>
      </w:hyperlink>
      <w:r w:rsidR="005E67C6" w:rsidRPr="00917BAA">
        <w:rPr>
          <w:sz w:val="28"/>
          <w:szCs w:val="28"/>
        </w:rPr>
        <w:t xml:space="preserve">, </w:t>
      </w:r>
      <w:hyperlink r:id="rId10" w:history="1">
        <w:r w:rsidR="005E67C6" w:rsidRPr="00917BAA">
          <w:rPr>
            <w:rStyle w:val="a3"/>
            <w:color w:val="auto"/>
            <w:sz w:val="28"/>
            <w:szCs w:val="28"/>
            <w:u w:val="none"/>
          </w:rPr>
          <w:t>дизельное топливо</w:t>
        </w:r>
      </w:hyperlink>
      <w:r w:rsidR="005E67C6" w:rsidRPr="00917BAA">
        <w:rPr>
          <w:sz w:val="28"/>
          <w:szCs w:val="28"/>
        </w:rPr>
        <w:t xml:space="preserve">, </w:t>
      </w:r>
      <w:hyperlink r:id="rId11" w:history="1">
        <w:r w:rsidR="005E67C6" w:rsidRPr="00917BAA">
          <w:rPr>
            <w:rStyle w:val="a3"/>
            <w:color w:val="auto"/>
            <w:sz w:val="28"/>
            <w:szCs w:val="28"/>
            <w:u w:val="none"/>
          </w:rPr>
          <w:t>моторные масла</w:t>
        </w:r>
      </w:hyperlink>
      <w:r w:rsidR="005E67C6" w:rsidRPr="00917BAA">
        <w:rPr>
          <w:sz w:val="28"/>
          <w:szCs w:val="28"/>
        </w:rPr>
        <w:t xml:space="preserve"> для дизельных и (или) карбюраторных (инжекторных) двигателей, производимые на территории Российской Федерации. </w:t>
      </w:r>
    </w:p>
    <w:p w:rsidR="005E67C6" w:rsidRDefault="005E67C6" w:rsidP="005E67C6">
      <w:pPr>
        <w:ind w:firstLine="567"/>
        <w:jc w:val="both"/>
        <w:rPr>
          <w:sz w:val="28"/>
          <w:szCs w:val="28"/>
        </w:rPr>
      </w:pPr>
      <w:r w:rsidRPr="00917BAA">
        <w:rPr>
          <w:sz w:val="28"/>
          <w:szCs w:val="28"/>
        </w:rPr>
        <w:t xml:space="preserve">Распределение </w:t>
      </w:r>
      <w:hyperlink r:id="rId12" w:history="1">
        <w:r w:rsidRPr="00917BAA">
          <w:rPr>
            <w:rStyle w:val="a3"/>
            <w:color w:val="auto"/>
            <w:sz w:val="28"/>
            <w:szCs w:val="28"/>
          </w:rPr>
          <w:t>д</w:t>
        </w:r>
      </w:hyperlink>
      <w:r w:rsidRPr="00917BAA">
        <w:rPr>
          <w:sz w:val="28"/>
          <w:szCs w:val="28"/>
        </w:rPr>
        <w:t>оходов от акцизов на автомобильный</w:t>
      </w:r>
      <w:r>
        <w:rPr>
          <w:sz w:val="28"/>
          <w:szCs w:val="28"/>
        </w:rPr>
        <w:t xml:space="preserve">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осуществляется по дифференцированным нормативам исходя из протяженности автомобильных дорог местного значения, находящихся в собственности Целинного муниципального образования Республики Калмыкия.</w:t>
      </w:r>
    </w:p>
    <w:p w:rsidR="00F42AB3" w:rsidRDefault="005E67C6" w:rsidP="00F42AB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расчета указанных дифференцированных нормативов отчислений в местные бюджеты Республики Калмыкия устанавливается Правительством Республики Калмыкия.</w:t>
      </w:r>
    </w:p>
    <w:p w:rsidR="005E67C6" w:rsidRDefault="005E67C6" w:rsidP="00F42AB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7.  </w:t>
      </w:r>
      <w:r>
        <w:rPr>
          <w:bCs/>
          <w:sz w:val="28"/>
          <w:szCs w:val="28"/>
        </w:rPr>
        <w:t>Установить, что в</w:t>
      </w:r>
      <w:r>
        <w:rPr>
          <w:sz w:val="28"/>
          <w:szCs w:val="28"/>
        </w:rPr>
        <w:t xml:space="preserve"> 202</w:t>
      </w:r>
      <w:r w:rsidR="00C725D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в плановом периоде 202</w:t>
      </w:r>
      <w:r w:rsidR="00C725D2">
        <w:rPr>
          <w:sz w:val="28"/>
          <w:szCs w:val="28"/>
        </w:rPr>
        <w:t>3</w:t>
      </w:r>
      <w:r w:rsidR="00810ECD">
        <w:rPr>
          <w:sz w:val="28"/>
          <w:szCs w:val="28"/>
        </w:rPr>
        <w:t>-202</w:t>
      </w:r>
      <w:r w:rsidR="00C725D2">
        <w:rPr>
          <w:sz w:val="28"/>
          <w:szCs w:val="28"/>
        </w:rPr>
        <w:t>4</w:t>
      </w:r>
      <w:r w:rsidR="00810EC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доходы от платных услуг, безвозмездных поступлений и иной приносящей доход деятельности муниципальных казенных учреждений, при составлении, утверждении, исполнении бюджета и составлении отчетности о его исполнении включаются в состав неналоговых доходов  районного бюджета   с учетом действующего законодательства.</w:t>
      </w:r>
    </w:p>
    <w:p w:rsidR="005E67C6" w:rsidRDefault="001821E8" w:rsidP="001821E8">
      <w:pPr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5E67C6">
        <w:rPr>
          <w:b/>
          <w:sz w:val="28"/>
          <w:szCs w:val="28"/>
        </w:rPr>
        <w:t xml:space="preserve">Статья </w:t>
      </w:r>
      <w:r w:rsidR="00723EFB">
        <w:rPr>
          <w:b/>
          <w:sz w:val="28"/>
          <w:szCs w:val="28"/>
        </w:rPr>
        <w:t>8</w:t>
      </w:r>
      <w:r w:rsidR="005E67C6">
        <w:rPr>
          <w:b/>
          <w:sz w:val="28"/>
          <w:szCs w:val="28"/>
        </w:rPr>
        <w:t>.</w:t>
      </w:r>
      <w:r w:rsidR="005E67C6">
        <w:rPr>
          <w:sz w:val="28"/>
          <w:szCs w:val="28"/>
        </w:rPr>
        <w:t xml:space="preserve"> Установить,  что в 202</w:t>
      </w:r>
      <w:r w:rsidR="00C725D2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году и в плановом периоде 202</w:t>
      </w:r>
      <w:r w:rsidR="00C725D2">
        <w:rPr>
          <w:sz w:val="28"/>
          <w:szCs w:val="28"/>
        </w:rPr>
        <w:t>3</w:t>
      </w:r>
      <w:r w:rsidR="00810ECD">
        <w:rPr>
          <w:sz w:val="28"/>
          <w:szCs w:val="28"/>
        </w:rPr>
        <w:t>-202</w:t>
      </w:r>
      <w:r w:rsidR="00C725D2">
        <w:rPr>
          <w:sz w:val="28"/>
          <w:szCs w:val="28"/>
        </w:rPr>
        <w:t>4</w:t>
      </w:r>
      <w:r w:rsidR="00810ECD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доходы от сдачи в аренду имущества, находящегося в муниципальной собственности и переданного в оперативное управление казенным учреждениям, финансируемым за счет средств  районного бюджета  на основании смет доходов и расходов, в полном объеме подлежат зачислению в доходы  районного бюджета.</w:t>
      </w:r>
    </w:p>
    <w:p w:rsidR="00723EFB" w:rsidRPr="00723EFB" w:rsidRDefault="001821E8" w:rsidP="001821E8">
      <w:pPr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23EFB">
        <w:rPr>
          <w:b/>
          <w:sz w:val="28"/>
          <w:szCs w:val="28"/>
        </w:rPr>
        <w:t xml:space="preserve">Статья 9. </w:t>
      </w:r>
      <w:r w:rsidR="00723EFB" w:rsidRPr="00723EFB">
        <w:rPr>
          <w:sz w:val="28"/>
          <w:szCs w:val="28"/>
        </w:rPr>
        <w:t>У</w:t>
      </w:r>
      <w:r w:rsidR="00723EFB">
        <w:rPr>
          <w:sz w:val="28"/>
          <w:szCs w:val="28"/>
        </w:rPr>
        <w:t>честь в районном бюджете на 2021 год и в плановом периоде 2022 и 2023</w:t>
      </w:r>
      <w:r w:rsidR="00CE7FE1">
        <w:rPr>
          <w:sz w:val="28"/>
          <w:szCs w:val="28"/>
        </w:rPr>
        <w:t xml:space="preserve"> </w:t>
      </w:r>
      <w:r w:rsidR="00723EFB">
        <w:rPr>
          <w:sz w:val="28"/>
          <w:szCs w:val="28"/>
        </w:rPr>
        <w:t>г.г.  поступления доходов согласно приложению 5 к настоящему решению</w:t>
      </w:r>
      <w:r>
        <w:rPr>
          <w:sz w:val="28"/>
          <w:szCs w:val="28"/>
        </w:rPr>
        <w:t xml:space="preserve"> (представляется ко второму чтению)</w:t>
      </w:r>
      <w:r w:rsidR="00723EFB">
        <w:rPr>
          <w:sz w:val="28"/>
          <w:szCs w:val="28"/>
        </w:rPr>
        <w:t>.</w:t>
      </w:r>
    </w:p>
    <w:p w:rsidR="00723EFB" w:rsidRDefault="005E67C6" w:rsidP="005E67C6">
      <w:pPr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Статья </w:t>
      </w:r>
      <w:r w:rsidR="002719C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="00723EFB">
        <w:rPr>
          <w:sz w:val="28"/>
          <w:szCs w:val="28"/>
        </w:rPr>
        <w:t xml:space="preserve">распределение дотации на выравнивание бюджетной обеспеченности поселений и дотации на поддержку мер по обеспечению сбалансированности бюджетов поселений </w:t>
      </w:r>
      <w:r w:rsidR="00873FA0">
        <w:rPr>
          <w:sz w:val="28"/>
          <w:szCs w:val="28"/>
        </w:rPr>
        <w:t xml:space="preserve">Целинного муниципального образования Республики Калмыкия </w:t>
      </w:r>
      <w:r w:rsidR="00723EFB">
        <w:rPr>
          <w:sz w:val="28"/>
          <w:szCs w:val="28"/>
        </w:rPr>
        <w:t>согласно приложению 6 к настоящему решению. (представляется ко второму чтению.)</w:t>
      </w:r>
    </w:p>
    <w:p w:rsidR="00723EFB" w:rsidRDefault="00723EFB" w:rsidP="00723EF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1E8">
        <w:rPr>
          <w:sz w:val="28"/>
          <w:szCs w:val="28"/>
        </w:rPr>
        <w:t xml:space="preserve">       </w:t>
      </w:r>
      <w:r w:rsidR="005E67C6">
        <w:rPr>
          <w:b/>
          <w:sz w:val="28"/>
          <w:szCs w:val="28"/>
        </w:rPr>
        <w:t>Статья 1</w:t>
      </w:r>
      <w:r w:rsidR="002719C3">
        <w:rPr>
          <w:b/>
          <w:sz w:val="28"/>
          <w:szCs w:val="28"/>
        </w:rPr>
        <w:t>1</w:t>
      </w:r>
      <w:r w:rsidR="005E67C6">
        <w:rPr>
          <w:b/>
          <w:sz w:val="28"/>
          <w:szCs w:val="28"/>
        </w:rPr>
        <w:t xml:space="preserve">. </w:t>
      </w:r>
      <w:r w:rsidR="005E67C6">
        <w:rPr>
          <w:sz w:val="28"/>
          <w:szCs w:val="28"/>
        </w:rPr>
        <w:t xml:space="preserve">Утвердить распределение </w:t>
      </w:r>
      <w:r>
        <w:rPr>
          <w:sz w:val="28"/>
          <w:szCs w:val="28"/>
        </w:rPr>
        <w:t>расходов районного бюджета на 2022 год и в плановом периоде 2022 и 2023гг. по разделам и подразделам классификации расходов бюджетов Российской Федерации согласно приложению №7 к настоящему решению.</w:t>
      </w:r>
    </w:p>
    <w:p w:rsidR="005E67C6" w:rsidRPr="00F42AB3" w:rsidRDefault="001821E8" w:rsidP="005E67C6">
      <w:pPr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7C6">
        <w:rPr>
          <w:b/>
          <w:sz w:val="28"/>
          <w:szCs w:val="28"/>
        </w:rPr>
        <w:t>Статья 1</w:t>
      </w:r>
      <w:r w:rsidR="002719C3">
        <w:rPr>
          <w:b/>
          <w:sz w:val="28"/>
          <w:szCs w:val="28"/>
        </w:rPr>
        <w:t>2</w:t>
      </w:r>
      <w:r w:rsidR="005E67C6">
        <w:rPr>
          <w:b/>
          <w:sz w:val="28"/>
          <w:szCs w:val="28"/>
        </w:rPr>
        <w:t>.</w:t>
      </w:r>
      <w:r w:rsidR="005E67C6">
        <w:rPr>
          <w:sz w:val="28"/>
          <w:szCs w:val="28"/>
        </w:rPr>
        <w:t>Утвердить ведомственную структуру расх</w:t>
      </w:r>
      <w:r w:rsidR="0021454A">
        <w:rPr>
          <w:sz w:val="28"/>
          <w:szCs w:val="28"/>
        </w:rPr>
        <w:t>одов  районного бюджета  на 202</w:t>
      </w:r>
      <w:r w:rsidR="00C725D2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год и плановый период 202</w:t>
      </w:r>
      <w:r w:rsidR="00C725D2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5E67C6">
        <w:rPr>
          <w:sz w:val="28"/>
          <w:szCs w:val="28"/>
        </w:rPr>
        <w:t>202</w:t>
      </w:r>
      <w:r w:rsidR="00C725D2">
        <w:rPr>
          <w:sz w:val="28"/>
          <w:szCs w:val="28"/>
        </w:rPr>
        <w:t>4</w:t>
      </w:r>
      <w:r w:rsidR="0021454A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согласно приложению </w:t>
      </w:r>
      <w:r w:rsidR="00413CDB">
        <w:rPr>
          <w:sz w:val="28"/>
          <w:szCs w:val="28"/>
        </w:rPr>
        <w:t>8</w:t>
      </w:r>
      <w:r w:rsidR="005E67C6">
        <w:rPr>
          <w:sz w:val="28"/>
          <w:szCs w:val="28"/>
        </w:rPr>
        <w:t xml:space="preserve"> к  настоящему  решению</w:t>
      </w:r>
      <w:r w:rsidR="00413CDB">
        <w:rPr>
          <w:sz w:val="28"/>
          <w:szCs w:val="28"/>
        </w:rPr>
        <w:t xml:space="preserve"> (представляется ко второму чтению).</w:t>
      </w:r>
    </w:p>
    <w:p w:rsidR="005E67C6" w:rsidRDefault="001821E8" w:rsidP="005E67C6">
      <w:pPr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7C6">
        <w:rPr>
          <w:b/>
          <w:sz w:val="28"/>
          <w:szCs w:val="28"/>
        </w:rPr>
        <w:t>Статья 1</w:t>
      </w:r>
      <w:r w:rsidR="002719C3">
        <w:rPr>
          <w:b/>
          <w:sz w:val="28"/>
          <w:szCs w:val="28"/>
        </w:rPr>
        <w:t>3</w:t>
      </w:r>
      <w:r w:rsidR="005E67C6">
        <w:rPr>
          <w:b/>
          <w:sz w:val="28"/>
          <w:szCs w:val="28"/>
        </w:rPr>
        <w:t xml:space="preserve">. </w:t>
      </w:r>
      <w:r w:rsidR="005E67C6">
        <w:rPr>
          <w:sz w:val="28"/>
          <w:szCs w:val="28"/>
        </w:rPr>
        <w:t xml:space="preserve">Утвердить распределение бюджетных ассигнований из </w:t>
      </w:r>
      <w:r w:rsidR="0021454A">
        <w:rPr>
          <w:sz w:val="28"/>
          <w:szCs w:val="28"/>
        </w:rPr>
        <w:t xml:space="preserve"> районного бюджета  по </w:t>
      </w:r>
      <w:r w:rsidR="00413CDB">
        <w:rPr>
          <w:sz w:val="28"/>
          <w:szCs w:val="28"/>
        </w:rPr>
        <w:t xml:space="preserve">целевым статьям </w:t>
      </w:r>
      <w:r w:rsidR="005E67C6">
        <w:rPr>
          <w:sz w:val="28"/>
          <w:szCs w:val="28"/>
        </w:rPr>
        <w:t xml:space="preserve">(муниципальным программам </w:t>
      </w:r>
      <w:r w:rsidR="00873FA0">
        <w:rPr>
          <w:sz w:val="28"/>
          <w:szCs w:val="28"/>
        </w:rPr>
        <w:t xml:space="preserve">Целинного муниципального образования Республики Калмыкия </w:t>
      </w:r>
      <w:r w:rsidR="005E67C6">
        <w:rPr>
          <w:sz w:val="28"/>
          <w:szCs w:val="28"/>
        </w:rPr>
        <w:t>и непрограммным направлениям деятельности)   расходов бюджетов на 202</w:t>
      </w:r>
      <w:r w:rsidR="00C725D2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и плановый период 202</w:t>
      </w:r>
      <w:r w:rsidR="00C725D2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5E67C6">
        <w:rPr>
          <w:sz w:val="28"/>
          <w:szCs w:val="28"/>
        </w:rPr>
        <w:t>202</w:t>
      </w:r>
      <w:r w:rsidR="00C725D2">
        <w:rPr>
          <w:sz w:val="28"/>
          <w:szCs w:val="28"/>
        </w:rPr>
        <w:t>4</w:t>
      </w:r>
      <w:r w:rsidR="0021454A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</w:t>
      </w:r>
      <w:r w:rsidR="00413CDB">
        <w:rPr>
          <w:sz w:val="28"/>
          <w:szCs w:val="28"/>
        </w:rPr>
        <w:t>(представляется ко второму чтению).</w:t>
      </w:r>
    </w:p>
    <w:p w:rsidR="005E67C6" w:rsidRPr="00F42AB3" w:rsidRDefault="001821E8" w:rsidP="005E67C6">
      <w:pPr>
        <w:tabs>
          <w:tab w:val="left" w:pos="978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7C6">
        <w:rPr>
          <w:b/>
          <w:sz w:val="28"/>
          <w:szCs w:val="28"/>
        </w:rPr>
        <w:t>Статья 1</w:t>
      </w:r>
      <w:r w:rsidR="00413CDB">
        <w:rPr>
          <w:b/>
          <w:sz w:val="28"/>
          <w:szCs w:val="28"/>
        </w:rPr>
        <w:t>4</w:t>
      </w:r>
      <w:r w:rsidR="005E67C6">
        <w:rPr>
          <w:b/>
          <w:sz w:val="28"/>
          <w:szCs w:val="28"/>
        </w:rPr>
        <w:t>.</w:t>
      </w:r>
      <w:r w:rsidR="005E67C6">
        <w:rPr>
          <w:sz w:val="28"/>
          <w:szCs w:val="28"/>
        </w:rPr>
        <w:t>Установить, что заключение и оплата муниципальными казенными  учреждениями муниципальных контрактов, иных договоров, исполнение которых осуществляется за счет средств  районного бюджета, производятся в пределах утвержденных им лимитов бюджетных обязательств.</w:t>
      </w:r>
    </w:p>
    <w:p w:rsidR="00413CDB" w:rsidRDefault="001821E8" w:rsidP="002545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545DA" w:rsidRPr="002545DA">
        <w:rPr>
          <w:b/>
          <w:sz w:val="28"/>
          <w:szCs w:val="28"/>
        </w:rPr>
        <w:t>Статья 1</w:t>
      </w:r>
      <w:r w:rsidR="00413CDB">
        <w:rPr>
          <w:b/>
          <w:sz w:val="28"/>
          <w:szCs w:val="28"/>
        </w:rPr>
        <w:t xml:space="preserve">5. </w:t>
      </w:r>
      <w:r w:rsidR="00413CDB" w:rsidRPr="00413CDB">
        <w:rPr>
          <w:sz w:val="28"/>
          <w:szCs w:val="28"/>
        </w:rPr>
        <w:t xml:space="preserve">Установить верхний предел муниципального долга на 1 января 2023года в сумме </w:t>
      </w:r>
      <w:r w:rsidR="006154AA">
        <w:rPr>
          <w:sz w:val="28"/>
          <w:szCs w:val="28"/>
        </w:rPr>
        <w:t>–</w:t>
      </w:r>
      <w:r w:rsidR="00413CDB" w:rsidRPr="00413CDB">
        <w:rPr>
          <w:sz w:val="28"/>
          <w:szCs w:val="28"/>
        </w:rPr>
        <w:t xml:space="preserve"> </w:t>
      </w:r>
      <w:r w:rsidR="006154AA">
        <w:rPr>
          <w:sz w:val="28"/>
          <w:szCs w:val="28"/>
        </w:rPr>
        <w:t>51829,5</w:t>
      </w:r>
      <w:r w:rsidR="00413CDB" w:rsidRPr="00413CDB">
        <w:rPr>
          <w:sz w:val="28"/>
          <w:szCs w:val="28"/>
        </w:rPr>
        <w:t xml:space="preserve"> тыс.руб., на 1 января 2024 года в сумме </w:t>
      </w:r>
      <w:r w:rsidR="006154AA">
        <w:rPr>
          <w:sz w:val="28"/>
          <w:szCs w:val="28"/>
        </w:rPr>
        <w:t>–</w:t>
      </w:r>
      <w:r w:rsidR="00413CDB" w:rsidRPr="00413CDB">
        <w:rPr>
          <w:sz w:val="28"/>
          <w:szCs w:val="28"/>
        </w:rPr>
        <w:t xml:space="preserve"> </w:t>
      </w:r>
      <w:r w:rsidR="006154AA">
        <w:rPr>
          <w:sz w:val="28"/>
          <w:szCs w:val="28"/>
        </w:rPr>
        <w:t>50273,0</w:t>
      </w:r>
      <w:r w:rsidR="00413CDB" w:rsidRPr="00413CDB">
        <w:rPr>
          <w:sz w:val="28"/>
          <w:szCs w:val="28"/>
        </w:rPr>
        <w:t xml:space="preserve">  тыс.руб. на 1 января 2025 года в сумме </w:t>
      </w:r>
      <w:r w:rsidR="006154AA">
        <w:rPr>
          <w:sz w:val="28"/>
          <w:szCs w:val="28"/>
        </w:rPr>
        <w:t>-50155,0</w:t>
      </w:r>
      <w:r w:rsidR="00413CDB" w:rsidRPr="00413CDB">
        <w:rPr>
          <w:sz w:val="28"/>
          <w:szCs w:val="28"/>
        </w:rPr>
        <w:t xml:space="preserve"> тыс.руб.</w:t>
      </w:r>
      <w:r w:rsidR="00413CDB">
        <w:rPr>
          <w:sz w:val="28"/>
          <w:szCs w:val="28"/>
        </w:rPr>
        <w:t>, в том числе верхний предел долга по муниципальным гарантиям на 1 января 2023 года в сумме 0 тыс.руб., на 1 января 2024 года в сумме 0 тыс.руб.,</w:t>
      </w:r>
      <w:r w:rsidR="00413CDB" w:rsidRPr="00413CDB">
        <w:rPr>
          <w:sz w:val="28"/>
          <w:szCs w:val="28"/>
        </w:rPr>
        <w:t xml:space="preserve"> </w:t>
      </w:r>
      <w:r w:rsidR="00413CDB">
        <w:rPr>
          <w:sz w:val="28"/>
          <w:szCs w:val="28"/>
        </w:rPr>
        <w:t>на 1 января 2025 года в сумме 0 тыс.руб.</w:t>
      </w:r>
    </w:p>
    <w:p w:rsidR="00413CDB" w:rsidRDefault="00413CDB" w:rsidP="002545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Установить предельный </w:t>
      </w:r>
      <w:r w:rsidR="00297035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947397">
        <w:rPr>
          <w:sz w:val="28"/>
          <w:szCs w:val="28"/>
        </w:rPr>
        <w:t xml:space="preserve">расходов на обслуживание </w:t>
      </w:r>
      <w:r>
        <w:rPr>
          <w:sz w:val="28"/>
          <w:szCs w:val="28"/>
        </w:rPr>
        <w:t xml:space="preserve">муниципального долга на 2022 год в сумме </w:t>
      </w:r>
      <w:r w:rsidR="009473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397">
        <w:rPr>
          <w:sz w:val="28"/>
          <w:szCs w:val="28"/>
        </w:rPr>
        <w:t>18943,9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</w:t>
      </w:r>
      <w:r w:rsidRPr="00CE7FE1">
        <w:rPr>
          <w:sz w:val="28"/>
          <w:szCs w:val="28"/>
        </w:rPr>
        <w:t>202</w:t>
      </w:r>
      <w:r w:rsidR="00CE7FE1" w:rsidRPr="00CE7FE1">
        <w:rPr>
          <w:sz w:val="28"/>
          <w:szCs w:val="28"/>
        </w:rPr>
        <w:t>3</w:t>
      </w:r>
      <w:r w:rsidR="00CE7FE1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9473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397">
        <w:rPr>
          <w:sz w:val="28"/>
          <w:szCs w:val="28"/>
        </w:rPr>
        <w:t>18624,8</w:t>
      </w:r>
      <w:r>
        <w:rPr>
          <w:sz w:val="28"/>
          <w:szCs w:val="28"/>
        </w:rPr>
        <w:t xml:space="preserve">    тыс.руб., на 2024</w:t>
      </w:r>
      <w:r w:rsidR="00CE7F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E7FE1">
        <w:rPr>
          <w:sz w:val="28"/>
          <w:szCs w:val="28"/>
        </w:rPr>
        <w:t>од</w:t>
      </w:r>
      <w:r>
        <w:rPr>
          <w:sz w:val="28"/>
          <w:szCs w:val="28"/>
        </w:rPr>
        <w:t xml:space="preserve"> в сумме </w:t>
      </w:r>
      <w:r w:rsidR="00947397">
        <w:rPr>
          <w:sz w:val="28"/>
          <w:szCs w:val="28"/>
        </w:rPr>
        <w:t>– 18624,8</w:t>
      </w:r>
      <w:r>
        <w:rPr>
          <w:sz w:val="28"/>
          <w:szCs w:val="28"/>
        </w:rPr>
        <w:t xml:space="preserve"> тыс.руб.</w:t>
      </w:r>
    </w:p>
    <w:p w:rsidR="005E67C6" w:rsidRPr="00F42AB3" w:rsidRDefault="00873FA0" w:rsidP="005E67C6">
      <w:pPr>
        <w:ind w:right="-7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</w:t>
      </w:r>
      <w:r w:rsidR="005E67C6">
        <w:rPr>
          <w:b/>
          <w:bCs/>
          <w:snapToGrid w:val="0"/>
          <w:sz w:val="28"/>
          <w:szCs w:val="28"/>
        </w:rPr>
        <w:t>Статья 1</w:t>
      </w:r>
      <w:r w:rsidR="00413CDB">
        <w:rPr>
          <w:b/>
          <w:bCs/>
          <w:snapToGrid w:val="0"/>
          <w:sz w:val="28"/>
          <w:szCs w:val="28"/>
        </w:rPr>
        <w:t>6</w:t>
      </w:r>
      <w:r w:rsidR="005E67C6">
        <w:rPr>
          <w:b/>
          <w:bCs/>
          <w:snapToGrid w:val="0"/>
          <w:sz w:val="28"/>
          <w:szCs w:val="28"/>
        </w:rPr>
        <w:t>.</w:t>
      </w:r>
      <w:r w:rsidR="005E67C6">
        <w:rPr>
          <w:snapToGrid w:val="0"/>
          <w:sz w:val="28"/>
          <w:szCs w:val="28"/>
        </w:rPr>
        <w:t xml:space="preserve">Утвердить перечень  главных администраторов источников финансирования дефицита бюджета </w:t>
      </w:r>
      <w:r>
        <w:rPr>
          <w:sz w:val="28"/>
          <w:szCs w:val="28"/>
        </w:rPr>
        <w:t>Целинного муниципального образования Республики Калмыкия</w:t>
      </w:r>
      <w:r w:rsidR="005E67C6">
        <w:rPr>
          <w:snapToGrid w:val="0"/>
          <w:sz w:val="28"/>
          <w:szCs w:val="28"/>
        </w:rPr>
        <w:t xml:space="preserve"> согласно приложению </w:t>
      </w:r>
      <w:r w:rsidR="00413CDB">
        <w:rPr>
          <w:snapToGrid w:val="0"/>
          <w:sz w:val="28"/>
          <w:szCs w:val="28"/>
        </w:rPr>
        <w:t>10</w:t>
      </w:r>
      <w:r w:rsidR="005E67C6">
        <w:rPr>
          <w:snapToGrid w:val="0"/>
          <w:sz w:val="28"/>
          <w:szCs w:val="28"/>
        </w:rPr>
        <w:t xml:space="preserve">  к настоящему  решению</w:t>
      </w:r>
      <w:r w:rsidR="005E67C6">
        <w:rPr>
          <w:sz w:val="28"/>
          <w:szCs w:val="28"/>
        </w:rPr>
        <w:t>.</w:t>
      </w:r>
    </w:p>
    <w:p w:rsidR="005E67C6" w:rsidRPr="00F42AB3" w:rsidRDefault="00873FA0" w:rsidP="005E67C6">
      <w:pPr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719C3">
        <w:rPr>
          <w:b/>
          <w:sz w:val="28"/>
          <w:szCs w:val="28"/>
        </w:rPr>
        <w:t xml:space="preserve">Статья </w:t>
      </w:r>
      <w:r w:rsidR="00E70E2A">
        <w:rPr>
          <w:b/>
          <w:sz w:val="28"/>
          <w:szCs w:val="28"/>
        </w:rPr>
        <w:t>1</w:t>
      </w:r>
      <w:r w:rsidR="00413CDB">
        <w:rPr>
          <w:b/>
          <w:sz w:val="28"/>
          <w:szCs w:val="28"/>
        </w:rPr>
        <w:t>7</w:t>
      </w:r>
      <w:r w:rsidR="005E67C6">
        <w:rPr>
          <w:b/>
          <w:sz w:val="28"/>
          <w:szCs w:val="28"/>
        </w:rPr>
        <w:t xml:space="preserve">. </w:t>
      </w:r>
      <w:r w:rsidR="005E67C6">
        <w:rPr>
          <w:sz w:val="28"/>
          <w:szCs w:val="28"/>
        </w:rPr>
        <w:t xml:space="preserve">Утвердить источники финансирования дефицита  бюджета </w:t>
      </w:r>
      <w:r>
        <w:rPr>
          <w:sz w:val="28"/>
          <w:szCs w:val="28"/>
        </w:rPr>
        <w:t>Целинного муниципального образования Республики Калмыкия</w:t>
      </w:r>
      <w:r w:rsidR="005E67C6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5E67C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согласно приложению 1</w:t>
      </w:r>
      <w:r w:rsidR="00D23BEA">
        <w:rPr>
          <w:sz w:val="28"/>
          <w:szCs w:val="28"/>
        </w:rPr>
        <w:t>1</w:t>
      </w:r>
      <w:r w:rsidR="005E67C6">
        <w:rPr>
          <w:sz w:val="28"/>
          <w:szCs w:val="28"/>
        </w:rPr>
        <w:t xml:space="preserve"> к настоящему  решению.</w:t>
      </w:r>
    </w:p>
    <w:p w:rsidR="005E67C6" w:rsidRPr="00F42AB3" w:rsidRDefault="00873FA0" w:rsidP="005E67C6">
      <w:pPr>
        <w:tabs>
          <w:tab w:val="left" w:pos="978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16AA">
        <w:rPr>
          <w:b/>
          <w:sz w:val="28"/>
          <w:szCs w:val="28"/>
        </w:rPr>
        <w:t xml:space="preserve">Статья </w:t>
      </w:r>
      <w:r w:rsidR="00D23BEA">
        <w:rPr>
          <w:b/>
          <w:sz w:val="28"/>
          <w:szCs w:val="28"/>
        </w:rPr>
        <w:t>18</w:t>
      </w:r>
      <w:r w:rsidR="005E67C6">
        <w:rPr>
          <w:b/>
          <w:sz w:val="28"/>
          <w:szCs w:val="28"/>
        </w:rPr>
        <w:t xml:space="preserve">. </w:t>
      </w:r>
      <w:r w:rsidR="005E67C6">
        <w:rPr>
          <w:sz w:val="28"/>
          <w:szCs w:val="28"/>
        </w:rPr>
        <w:t>Решения и иные нормативные акты, влекущие дополнительные расходы за счет средств районного бюджета на 202</w:t>
      </w:r>
      <w:r w:rsidR="00D23BEA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год и плановый период 202</w:t>
      </w:r>
      <w:r w:rsidR="00D23BEA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5E67C6">
        <w:rPr>
          <w:sz w:val="28"/>
          <w:szCs w:val="28"/>
        </w:rPr>
        <w:lastRenderedPageBreak/>
        <w:t>202</w:t>
      </w:r>
      <w:r w:rsidR="00D23BEA"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>, реализуются и применяются только при наличии соответствующих источников дополнительных поступлений в районный бюджет и (или) при сокращении расходов по конкретным с</w:t>
      </w:r>
      <w:r w:rsidR="001812D5">
        <w:rPr>
          <w:sz w:val="28"/>
          <w:szCs w:val="28"/>
        </w:rPr>
        <w:t>татьям районного бюджета на 2</w:t>
      </w:r>
      <w:r w:rsidR="00810ECD">
        <w:rPr>
          <w:sz w:val="28"/>
          <w:szCs w:val="28"/>
        </w:rPr>
        <w:t>02</w:t>
      </w:r>
      <w:r w:rsidR="00D23BEA">
        <w:rPr>
          <w:sz w:val="28"/>
          <w:szCs w:val="28"/>
        </w:rPr>
        <w:t>2</w:t>
      </w:r>
      <w:r w:rsidR="00810ECD">
        <w:rPr>
          <w:sz w:val="28"/>
          <w:szCs w:val="28"/>
        </w:rPr>
        <w:t xml:space="preserve"> год и плановый период 202</w:t>
      </w:r>
      <w:r w:rsidR="00D23BEA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1812D5">
        <w:rPr>
          <w:sz w:val="28"/>
          <w:szCs w:val="28"/>
        </w:rPr>
        <w:t>202</w:t>
      </w:r>
      <w:r w:rsidR="00D23BEA"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>.</w:t>
      </w:r>
    </w:p>
    <w:p w:rsidR="005E67C6" w:rsidRDefault="00873FA0" w:rsidP="005E67C6">
      <w:pPr>
        <w:ind w:right="-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E67C6">
        <w:rPr>
          <w:b/>
          <w:bCs/>
          <w:sz w:val="28"/>
          <w:szCs w:val="28"/>
        </w:rPr>
        <w:t xml:space="preserve">Статья </w:t>
      </w:r>
      <w:r w:rsidR="00D23BEA">
        <w:rPr>
          <w:b/>
          <w:bCs/>
          <w:sz w:val="28"/>
          <w:szCs w:val="28"/>
        </w:rPr>
        <w:t>19</w:t>
      </w:r>
      <w:r w:rsidR="005E67C6">
        <w:rPr>
          <w:sz w:val="28"/>
          <w:szCs w:val="28"/>
        </w:rPr>
        <w:t xml:space="preserve">.Утвердить программу  муниципальных внутренних заимствований на </w:t>
      </w:r>
      <w:r w:rsidR="001812D5">
        <w:rPr>
          <w:sz w:val="28"/>
          <w:szCs w:val="28"/>
        </w:rPr>
        <w:t>20</w:t>
      </w:r>
      <w:r w:rsidR="00810ECD">
        <w:rPr>
          <w:sz w:val="28"/>
          <w:szCs w:val="28"/>
        </w:rPr>
        <w:t>2</w:t>
      </w:r>
      <w:r w:rsidR="00D23BEA">
        <w:rPr>
          <w:sz w:val="28"/>
          <w:szCs w:val="28"/>
        </w:rPr>
        <w:t>2</w:t>
      </w:r>
      <w:r w:rsidR="00810ECD">
        <w:rPr>
          <w:sz w:val="28"/>
          <w:szCs w:val="28"/>
        </w:rPr>
        <w:t xml:space="preserve"> год и плановый период 202</w:t>
      </w:r>
      <w:r w:rsidR="00D23BEA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1812D5">
        <w:rPr>
          <w:sz w:val="28"/>
          <w:szCs w:val="28"/>
        </w:rPr>
        <w:t>202</w:t>
      </w:r>
      <w:r w:rsidR="00D23BEA"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согласно приложению 1</w:t>
      </w:r>
      <w:r w:rsidR="00D23BEA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к настоящему решению.</w:t>
      </w:r>
    </w:p>
    <w:p w:rsidR="005E67C6" w:rsidRPr="00F42AB3" w:rsidRDefault="00873FA0" w:rsidP="005E67C6">
      <w:pPr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E67C6">
        <w:rPr>
          <w:b/>
          <w:bCs/>
          <w:sz w:val="28"/>
          <w:szCs w:val="28"/>
        </w:rPr>
        <w:t>Статья 2</w:t>
      </w:r>
      <w:r w:rsidR="00D23BEA">
        <w:rPr>
          <w:b/>
          <w:bCs/>
          <w:sz w:val="28"/>
          <w:szCs w:val="28"/>
        </w:rPr>
        <w:t>0</w:t>
      </w:r>
      <w:r w:rsidR="005E67C6">
        <w:rPr>
          <w:b/>
          <w:bCs/>
          <w:sz w:val="28"/>
          <w:szCs w:val="28"/>
        </w:rPr>
        <w:t xml:space="preserve">. </w:t>
      </w:r>
      <w:r w:rsidR="005E67C6">
        <w:rPr>
          <w:sz w:val="28"/>
          <w:szCs w:val="28"/>
        </w:rPr>
        <w:t>Утвердить программу</w:t>
      </w:r>
      <w:r w:rsidR="00D23BEA">
        <w:rPr>
          <w:sz w:val="28"/>
          <w:szCs w:val="28"/>
        </w:rPr>
        <w:t xml:space="preserve"> </w:t>
      </w:r>
      <w:r w:rsidR="005E67C6">
        <w:rPr>
          <w:sz w:val="28"/>
          <w:szCs w:val="28"/>
        </w:rPr>
        <w:t xml:space="preserve">муниципальных внешних заимствований на </w:t>
      </w:r>
      <w:r w:rsidR="001812D5">
        <w:rPr>
          <w:sz w:val="28"/>
          <w:szCs w:val="28"/>
        </w:rPr>
        <w:t>20</w:t>
      </w:r>
      <w:r w:rsidR="00810ECD">
        <w:rPr>
          <w:sz w:val="28"/>
          <w:szCs w:val="28"/>
        </w:rPr>
        <w:t>2</w:t>
      </w:r>
      <w:r w:rsidR="00D23BEA">
        <w:rPr>
          <w:sz w:val="28"/>
          <w:szCs w:val="28"/>
        </w:rPr>
        <w:t>2</w:t>
      </w:r>
      <w:r w:rsidR="00810ECD">
        <w:rPr>
          <w:sz w:val="28"/>
          <w:szCs w:val="28"/>
        </w:rPr>
        <w:t xml:space="preserve"> год и плановый период 202</w:t>
      </w:r>
      <w:r w:rsidR="00D23BEA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1812D5">
        <w:rPr>
          <w:sz w:val="28"/>
          <w:szCs w:val="28"/>
        </w:rPr>
        <w:t>202</w:t>
      </w:r>
      <w:r w:rsidR="00D23BEA"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согласно приложению 1</w:t>
      </w:r>
      <w:r w:rsidR="00D23BEA">
        <w:rPr>
          <w:sz w:val="28"/>
          <w:szCs w:val="28"/>
        </w:rPr>
        <w:t>3</w:t>
      </w:r>
      <w:r w:rsidR="005E67C6">
        <w:rPr>
          <w:sz w:val="28"/>
          <w:szCs w:val="28"/>
        </w:rPr>
        <w:t xml:space="preserve"> к настоящему решению. </w:t>
      </w:r>
    </w:p>
    <w:p w:rsidR="005E67C6" w:rsidRDefault="00873FA0" w:rsidP="005E67C6">
      <w:pPr>
        <w:tabs>
          <w:tab w:val="left" w:pos="978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E67C6">
        <w:rPr>
          <w:b/>
          <w:bCs/>
          <w:sz w:val="28"/>
          <w:szCs w:val="28"/>
        </w:rPr>
        <w:t>Статья  2</w:t>
      </w:r>
      <w:r w:rsidR="00D23BEA">
        <w:rPr>
          <w:b/>
          <w:bCs/>
          <w:sz w:val="28"/>
          <w:szCs w:val="28"/>
        </w:rPr>
        <w:t>1</w:t>
      </w:r>
      <w:r w:rsidR="005E67C6">
        <w:rPr>
          <w:sz w:val="28"/>
          <w:szCs w:val="28"/>
        </w:rPr>
        <w:t xml:space="preserve">. Бюджетные кредиты  в </w:t>
      </w:r>
      <w:r w:rsidR="001812D5">
        <w:rPr>
          <w:sz w:val="28"/>
          <w:szCs w:val="28"/>
        </w:rPr>
        <w:t>202</w:t>
      </w:r>
      <w:r w:rsidR="00D23BEA">
        <w:rPr>
          <w:sz w:val="28"/>
          <w:szCs w:val="28"/>
        </w:rPr>
        <w:t>2</w:t>
      </w:r>
      <w:r w:rsidR="00810ECD">
        <w:rPr>
          <w:sz w:val="28"/>
          <w:szCs w:val="28"/>
        </w:rPr>
        <w:t xml:space="preserve"> году и плановом периоде 202</w:t>
      </w:r>
      <w:r w:rsidR="00D23BEA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1812D5">
        <w:rPr>
          <w:sz w:val="28"/>
          <w:szCs w:val="28"/>
        </w:rPr>
        <w:t>202</w:t>
      </w:r>
      <w:r w:rsidR="00D23BEA"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не предоставляются.</w:t>
      </w:r>
    </w:p>
    <w:p w:rsidR="005E67C6" w:rsidRDefault="00873FA0" w:rsidP="005E67C6">
      <w:pPr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E67C6">
        <w:rPr>
          <w:b/>
          <w:sz w:val="28"/>
          <w:szCs w:val="28"/>
        </w:rPr>
        <w:t>Статья 2</w:t>
      </w:r>
      <w:r w:rsidR="00D23BEA">
        <w:rPr>
          <w:b/>
          <w:sz w:val="28"/>
          <w:szCs w:val="28"/>
        </w:rPr>
        <w:t>2</w:t>
      </w:r>
      <w:r w:rsidR="005E67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E67C6">
        <w:rPr>
          <w:sz w:val="28"/>
          <w:szCs w:val="28"/>
        </w:rPr>
        <w:t>Утвердить программу</w:t>
      </w:r>
      <w:r w:rsidR="00D23BEA">
        <w:rPr>
          <w:sz w:val="28"/>
          <w:szCs w:val="28"/>
        </w:rPr>
        <w:t xml:space="preserve"> </w:t>
      </w:r>
      <w:r w:rsidR="005E67C6">
        <w:rPr>
          <w:sz w:val="28"/>
          <w:szCs w:val="28"/>
        </w:rPr>
        <w:t xml:space="preserve">муниципальных гарантий на </w:t>
      </w:r>
      <w:r w:rsidR="001812D5">
        <w:rPr>
          <w:sz w:val="28"/>
          <w:szCs w:val="28"/>
        </w:rPr>
        <w:t>2</w:t>
      </w:r>
      <w:r w:rsidR="00810ECD">
        <w:rPr>
          <w:sz w:val="28"/>
          <w:szCs w:val="28"/>
        </w:rPr>
        <w:t>02</w:t>
      </w:r>
      <w:r w:rsidR="00D23BEA">
        <w:rPr>
          <w:sz w:val="28"/>
          <w:szCs w:val="28"/>
        </w:rPr>
        <w:t>2</w:t>
      </w:r>
      <w:r w:rsidR="00810ECD">
        <w:rPr>
          <w:sz w:val="28"/>
          <w:szCs w:val="28"/>
        </w:rPr>
        <w:t xml:space="preserve"> год и плановый период 202</w:t>
      </w:r>
      <w:r w:rsidR="00D23BEA">
        <w:rPr>
          <w:sz w:val="28"/>
          <w:szCs w:val="28"/>
        </w:rPr>
        <w:t>3</w:t>
      </w:r>
      <w:r w:rsidR="00810ECD">
        <w:rPr>
          <w:sz w:val="28"/>
          <w:szCs w:val="28"/>
        </w:rPr>
        <w:t>-</w:t>
      </w:r>
      <w:r w:rsidR="001812D5">
        <w:rPr>
          <w:sz w:val="28"/>
          <w:szCs w:val="28"/>
        </w:rPr>
        <w:t>202</w:t>
      </w:r>
      <w:r w:rsidR="00D23BEA">
        <w:rPr>
          <w:sz w:val="28"/>
          <w:szCs w:val="28"/>
        </w:rPr>
        <w:t>4</w:t>
      </w:r>
      <w:r w:rsidR="001812D5">
        <w:rPr>
          <w:sz w:val="28"/>
          <w:szCs w:val="28"/>
        </w:rPr>
        <w:t xml:space="preserve"> годов</w:t>
      </w:r>
      <w:r w:rsidR="005E67C6">
        <w:rPr>
          <w:sz w:val="28"/>
          <w:szCs w:val="28"/>
        </w:rPr>
        <w:t xml:space="preserve"> согласно приложению 1</w:t>
      </w:r>
      <w:r w:rsidR="00D23BEA">
        <w:rPr>
          <w:sz w:val="28"/>
          <w:szCs w:val="28"/>
        </w:rPr>
        <w:t>4</w:t>
      </w:r>
      <w:r w:rsidR="005E67C6">
        <w:rPr>
          <w:sz w:val="28"/>
          <w:szCs w:val="28"/>
        </w:rPr>
        <w:t xml:space="preserve"> к настоящему решению.</w:t>
      </w:r>
    </w:p>
    <w:p w:rsidR="005E67C6" w:rsidRDefault="00873FA0" w:rsidP="005E67C6">
      <w:pPr>
        <w:tabs>
          <w:tab w:val="left" w:pos="735"/>
        </w:tabs>
        <w:spacing w:line="288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E67C6">
        <w:rPr>
          <w:b/>
          <w:sz w:val="28"/>
          <w:szCs w:val="28"/>
        </w:rPr>
        <w:t>Статья 2</w:t>
      </w:r>
      <w:r w:rsidR="00D23BEA">
        <w:rPr>
          <w:b/>
          <w:sz w:val="28"/>
          <w:szCs w:val="28"/>
        </w:rPr>
        <w:t>3</w:t>
      </w:r>
      <w:r w:rsidR="005E67C6">
        <w:rPr>
          <w:b/>
          <w:sz w:val="28"/>
          <w:szCs w:val="28"/>
        </w:rPr>
        <w:t>.</w:t>
      </w:r>
      <w:r w:rsidR="005E67C6">
        <w:rPr>
          <w:sz w:val="28"/>
          <w:szCs w:val="28"/>
        </w:rPr>
        <w:t xml:space="preserve"> Утвердить объем бюджетных ассигнований Дорожного фонда Целинного РМО РК на 202</w:t>
      </w:r>
      <w:r w:rsidR="00D23BEA">
        <w:rPr>
          <w:sz w:val="28"/>
          <w:szCs w:val="28"/>
        </w:rPr>
        <w:t>2</w:t>
      </w:r>
      <w:r w:rsidR="005E67C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– 15522,2 </w:t>
      </w:r>
      <w:r w:rsidR="00635A57">
        <w:rPr>
          <w:sz w:val="28"/>
          <w:szCs w:val="28"/>
        </w:rPr>
        <w:t>тыс. рублей,  на 202</w:t>
      </w:r>
      <w:r w:rsidR="00D23BEA">
        <w:rPr>
          <w:sz w:val="28"/>
          <w:szCs w:val="28"/>
        </w:rPr>
        <w:t>3</w:t>
      </w:r>
      <w:r w:rsidR="005E67C6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– 16841,6</w:t>
      </w:r>
      <w:r w:rsidR="00635A57">
        <w:rPr>
          <w:sz w:val="28"/>
          <w:szCs w:val="28"/>
        </w:rPr>
        <w:t xml:space="preserve"> тыс. рублей, на 202</w:t>
      </w:r>
      <w:r w:rsidR="00D23BEA">
        <w:rPr>
          <w:sz w:val="28"/>
          <w:szCs w:val="28"/>
        </w:rPr>
        <w:t>4</w:t>
      </w:r>
      <w:r w:rsidR="005E67C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– 17751,0 </w:t>
      </w:r>
      <w:r w:rsidR="005E67C6">
        <w:rPr>
          <w:sz w:val="28"/>
          <w:szCs w:val="28"/>
        </w:rPr>
        <w:t>тыс. рублей. Установить, что с</w:t>
      </w:r>
      <w:r w:rsidR="005E67C6" w:rsidRPr="00000E4D">
        <w:rPr>
          <w:sz w:val="28"/>
          <w:szCs w:val="28"/>
        </w:rPr>
        <w:t>редства Дорожного фонда направляются на финансирование содержания, ремонта, реконструкции и строительства автомобильных д</w:t>
      </w:r>
      <w:r w:rsidR="005E67C6">
        <w:rPr>
          <w:sz w:val="28"/>
          <w:szCs w:val="28"/>
        </w:rPr>
        <w:t>орог общего пользования муниципального значения.</w:t>
      </w:r>
    </w:p>
    <w:p w:rsidR="005E67C6" w:rsidRPr="00F42AB3" w:rsidRDefault="000E2F84" w:rsidP="005E67C6">
      <w:pPr>
        <w:tabs>
          <w:tab w:val="left" w:pos="73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7C6">
        <w:rPr>
          <w:b/>
          <w:sz w:val="28"/>
          <w:szCs w:val="28"/>
        </w:rPr>
        <w:t>Статья 2</w:t>
      </w:r>
      <w:r w:rsidR="00D23BEA">
        <w:rPr>
          <w:b/>
          <w:sz w:val="28"/>
          <w:szCs w:val="28"/>
        </w:rPr>
        <w:t>4</w:t>
      </w:r>
      <w:r w:rsidR="005E67C6">
        <w:rPr>
          <w:b/>
          <w:sz w:val="28"/>
          <w:szCs w:val="28"/>
        </w:rPr>
        <w:t>.</w:t>
      </w:r>
      <w:r w:rsidR="00D23BEA">
        <w:rPr>
          <w:b/>
          <w:sz w:val="28"/>
          <w:szCs w:val="28"/>
        </w:rPr>
        <w:t xml:space="preserve"> </w:t>
      </w:r>
      <w:r w:rsidR="005E67C6">
        <w:rPr>
          <w:sz w:val="28"/>
          <w:szCs w:val="28"/>
        </w:rPr>
        <w:t xml:space="preserve">Утвердить распределение межбюджетных трансфертов на осуществление переданных полномочий бюджетам сельских муниципальных образований согласно </w:t>
      </w:r>
      <w:r w:rsidR="005E67C6" w:rsidRPr="000A2F22">
        <w:rPr>
          <w:sz w:val="28"/>
          <w:szCs w:val="28"/>
        </w:rPr>
        <w:t>приложению 1</w:t>
      </w:r>
      <w:r w:rsidR="00D23BEA">
        <w:rPr>
          <w:sz w:val="28"/>
          <w:szCs w:val="28"/>
        </w:rPr>
        <w:t>5</w:t>
      </w:r>
      <w:r w:rsidR="005E67C6">
        <w:rPr>
          <w:sz w:val="28"/>
          <w:szCs w:val="28"/>
        </w:rPr>
        <w:t xml:space="preserve"> к настоящему решению</w:t>
      </w:r>
      <w:r w:rsidR="00D23BEA">
        <w:rPr>
          <w:sz w:val="28"/>
          <w:szCs w:val="28"/>
        </w:rPr>
        <w:t xml:space="preserve"> (представляется ко второму чтению)</w:t>
      </w:r>
      <w:r w:rsidR="005E67C6">
        <w:rPr>
          <w:sz w:val="28"/>
          <w:szCs w:val="28"/>
        </w:rPr>
        <w:t>.</w:t>
      </w:r>
    </w:p>
    <w:p w:rsidR="005E67C6" w:rsidRDefault="005E67C6" w:rsidP="005E67C6">
      <w:pPr>
        <w:jc w:val="right"/>
        <w:rPr>
          <w:sz w:val="20"/>
          <w:szCs w:val="20"/>
        </w:rPr>
      </w:pPr>
    </w:p>
    <w:p w:rsidR="00534FF8" w:rsidRDefault="00534FF8" w:rsidP="005E67C6">
      <w:pPr>
        <w:jc w:val="right"/>
        <w:rPr>
          <w:sz w:val="20"/>
          <w:szCs w:val="20"/>
        </w:rPr>
      </w:pPr>
    </w:p>
    <w:p w:rsidR="00534FF8" w:rsidRDefault="00534FF8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Председатель </w:t>
      </w:r>
    </w:p>
    <w:p w:rsidR="00534FF8" w:rsidRDefault="00534FF8" w:rsidP="00534FF8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Собрания депутатов</w:t>
      </w:r>
    </w:p>
    <w:p w:rsidR="00534FF8" w:rsidRDefault="00534FF8" w:rsidP="0053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Целинного районного</w:t>
      </w:r>
    </w:p>
    <w:p w:rsidR="00534FF8" w:rsidRDefault="00534FF8" w:rsidP="00534FF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34FF8" w:rsidRPr="00534FF8" w:rsidRDefault="00534FF8" w:rsidP="0053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Республики Калмыкия                                                               </w:t>
      </w:r>
      <w:r w:rsidR="00CE7F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К.</w:t>
      </w:r>
      <w:r w:rsidR="00CE7FE1">
        <w:rPr>
          <w:sz w:val="28"/>
          <w:szCs w:val="28"/>
        </w:rPr>
        <w:t>К.</w:t>
      </w:r>
      <w:r>
        <w:rPr>
          <w:sz w:val="28"/>
          <w:szCs w:val="28"/>
        </w:rPr>
        <w:t xml:space="preserve"> Болаев</w:t>
      </w:r>
    </w:p>
    <w:p w:rsidR="00534FF8" w:rsidRDefault="00534FF8" w:rsidP="005E67C6">
      <w:pPr>
        <w:jc w:val="right"/>
        <w:rPr>
          <w:sz w:val="20"/>
          <w:szCs w:val="20"/>
        </w:rPr>
      </w:pPr>
    </w:p>
    <w:p w:rsidR="00534FF8" w:rsidRDefault="00534FF8" w:rsidP="005E67C6">
      <w:pPr>
        <w:jc w:val="right"/>
        <w:rPr>
          <w:sz w:val="20"/>
          <w:szCs w:val="20"/>
        </w:rPr>
      </w:pPr>
    </w:p>
    <w:p w:rsidR="00534FF8" w:rsidRDefault="00534FF8" w:rsidP="005E67C6">
      <w:pPr>
        <w:jc w:val="right"/>
        <w:rPr>
          <w:sz w:val="20"/>
          <w:szCs w:val="20"/>
        </w:rPr>
      </w:pPr>
    </w:p>
    <w:p w:rsidR="00534FF8" w:rsidRDefault="00534FF8" w:rsidP="005E67C6">
      <w:pPr>
        <w:jc w:val="right"/>
        <w:rPr>
          <w:sz w:val="20"/>
          <w:szCs w:val="20"/>
        </w:rPr>
      </w:pPr>
    </w:p>
    <w:p w:rsidR="00534FF8" w:rsidRDefault="00534FF8" w:rsidP="005E67C6">
      <w:pPr>
        <w:jc w:val="right"/>
        <w:rPr>
          <w:sz w:val="20"/>
          <w:szCs w:val="20"/>
        </w:rPr>
      </w:pPr>
    </w:p>
    <w:p w:rsidR="005E67C6" w:rsidRDefault="005E67C6" w:rsidP="005E67C6">
      <w:pPr>
        <w:tabs>
          <w:tab w:val="num" w:pos="2340"/>
        </w:tabs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Глава </w:t>
      </w:r>
    </w:p>
    <w:p w:rsidR="005E67C6" w:rsidRDefault="005E67C6" w:rsidP="005E6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Целинного районного</w:t>
      </w:r>
    </w:p>
    <w:p w:rsidR="005E67C6" w:rsidRDefault="005E67C6" w:rsidP="005E67C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67C6" w:rsidRDefault="005E67C6" w:rsidP="005E6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Республики Калмыкия</w:t>
      </w:r>
    </w:p>
    <w:p w:rsidR="00F03778" w:rsidRDefault="005E67C6" w:rsidP="000E2F8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                                                                                     Э.</w:t>
      </w:r>
      <w:r w:rsidR="00CE7FE1">
        <w:rPr>
          <w:sz w:val="28"/>
          <w:szCs w:val="28"/>
        </w:rPr>
        <w:t>А</w:t>
      </w:r>
      <w:r>
        <w:rPr>
          <w:sz w:val="28"/>
          <w:szCs w:val="28"/>
        </w:rPr>
        <w:t xml:space="preserve"> Опиев</w:t>
      </w:r>
    </w:p>
    <w:sectPr w:rsidR="00F03778" w:rsidSect="00805F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F6" w:rsidRDefault="00B938F6" w:rsidP="00E0410C">
      <w:r>
        <w:separator/>
      </w:r>
    </w:p>
  </w:endnote>
  <w:endnote w:type="continuationSeparator" w:id="0">
    <w:p w:rsidR="00B938F6" w:rsidRDefault="00B938F6" w:rsidP="00E0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F6" w:rsidRDefault="00B938F6" w:rsidP="00E0410C">
      <w:r>
        <w:separator/>
      </w:r>
    </w:p>
  </w:footnote>
  <w:footnote w:type="continuationSeparator" w:id="0">
    <w:p w:rsidR="00B938F6" w:rsidRDefault="00B938F6" w:rsidP="00E0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C0548"/>
    <w:multiLevelType w:val="hybridMultilevel"/>
    <w:tmpl w:val="976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5DA5"/>
    <w:multiLevelType w:val="hybridMultilevel"/>
    <w:tmpl w:val="690AFA4C"/>
    <w:lvl w:ilvl="0" w:tplc="881E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EDA"/>
    <w:rsid w:val="00003F77"/>
    <w:rsid w:val="00006F45"/>
    <w:rsid w:val="00007F20"/>
    <w:rsid w:val="00013162"/>
    <w:rsid w:val="000146E4"/>
    <w:rsid w:val="00022F7E"/>
    <w:rsid w:val="00030C86"/>
    <w:rsid w:val="000428EF"/>
    <w:rsid w:val="00047E58"/>
    <w:rsid w:val="000508ED"/>
    <w:rsid w:val="00054BCA"/>
    <w:rsid w:val="00054C76"/>
    <w:rsid w:val="00057678"/>
    <w:rsid w:val="00064F67"/>
    <w:rsid w:val="00075AC1"/>
    <w:rsid w:val="00077187"/>
    <w:rsid w:val="00083BA4"/>
    <w:rsid w:val="0008742F"/>
    <w:rsid w:val="000A1667"/>
    <w:rsid w:val="000A61C2"/>
    <w:rsid w:val="000B23E7"/>
    <w:rsid w:val="000B2984"/>
    <w:rsid w:val="000B6DB9"/>
    <w:rsid w:val="000C49D2"/>
    <w:rsid w:val="000C6DCA"/>
    <w:rsid w:val="000D1E26"/>
    <w:rsid w:val="000D293F"/>
    <w:rsid w:val="000D674F"/>
    <w:rsid w:val="000D6D68"/>
    <w:rsid w:val="000E2F84"/>
    <w:rsid w:val="000F3489"/>
    <w:rsid w:val="000F4137"/>
    <w:rsid w:val="00101839"/>
    <w:rsid w:val="00103DE5"/>
    <w:rsid w:val="00126A3E"/>
    <w:rsid w:val="0013481A"/>
    <w:rsid w:val="00136686"/>
    <w:rsid w:val="00137E62"/>
    <w:rsid w:val="00142FD8"/>
    <w:rsid w:val="00156BAF"/>
    <w:rsid w:val="0016098E"/>
    <w:rsid w:val="001750A0"/>
    <w:rsid w:val="00177CE4"/>
    <w:rsid w:val="001812D5"/>
    <w:rsid w:val="001821E8"/>
    <w:rsid w:val="00183618"/>
    <w:rsid w:val="001853C7"/>
    <w:rsid w:val="00185AC1"/>
    <w:rsid w:val="001909FF"/>
    <w:rsid w:val="00191C9F"/>
    <w:rsid w:val="00195285"/>
    <w:rsid w:val="001A147E"/>
    <w:rsid w:val="001B2410"/>
    <w:rsid w:val="001B258E"/>
    <w:rsid w:val="001B7C78"/>
    <w:rsid w:val="001E4372"/>
    <w:rsid w:val="001F24BB"/>
    <w:rsid w:val="00202710"/>
    <w:rsid w:val="00204827"/>
    <w:rsid w:val="00204E5F"/>
    <w:rsid w:val="002103CA"/>
    <w:rsid w:val="0021454A"/>
    <w:rsid w:val="00215FA5"/>
    <w:rsid w:val="0022324E"/>
    <w:rsid w:val="00234B0F"/>
    <w:rsid w:val="002362C5"/>
    <w:rsid w:val="0024265A"/>
    <w:rsid w:val="0024707E"/>
    <w:rsid w:val="00253775"/>
    <w:rsid w:val="00253D91"/>
    <w:rsid w:val="002545DA"/>
    <w:rsid w:val="00255AE1"/>
    <w:rsid w:val="0025660D"/>
    <w:rsid w:val="00257055"/>
    <w:rsid w:val="00257DF2"/>
    <w:rsid w:val="00265374"/>
    <w:rsid w:val="002719C3"/>
    <w:rsid w:val="0027256F"/>
    <w:rsid w:val="00274B06"/>
    <w:rsid w:val="00281F5E"/>
    <w:rsid w:val="00285E5D"/>
    <w:rsid w:val="00292264"/>
    <w:rsid w:val="00295CC5"/>
    <w:rsid w:val="00297035"/>
    <w:rsid w:val="002A6799"/>
    <w:rsid w:val="002A6893"/>
    <w:rsid w:val="002B237F"/>
    <w:rsid w:val="002C09AC"/>
    <w:rsid w:val="002D4618"/>
    <w:rsid w:val="002E0052"/>
    <w:rsid w:val="002E4985"/>
    <w:rsid w:val="002F07ED"/>
    <w:rsid w:val="00301A30"/>
    <w:rsid w:val="00303931"/>
    <w:rsid w:val="00305B8F"/>
    <w:rsid w:val="0031709B"/>
    <w:rsid w:val="003254EC"/>
    <w:rsid w:val="003301FE"/>
    <w:rsid w:val="00334644"/>
    <w:rsid w:val="0034698A"/>
    <w:rsid w:val="00357D05"/>
    <w:rsid w:val="00361B96"/>
    <w:rsid w:val="0036315C"/>
    <w:rsid w:val="00371451"/>
    <w:rsid w:val="003714E3"/>
    <w:rsid w:val="0038437B"/>
    <w:rsid w:val="00384B6B"/>
    <w:rsid w:val="0038572A"/>
    <w:rsid w:val="00386A13"/>
    <w:rsid w:val="00387FF5"/>
    <w:rsid w:val="00393F6F"/>
    <w:rsid w:val="003A0F8F"/>
    <w:rsid w:val="003A1907"/>
    <w:rsid w:val="003B03EF"/>
    <w:rsid w:val="003B2BEE"/>
    <w:rsid w:val="003B7765"/>
    <w:rsid w:val="003B7ACC"/>
    <w:rsid w:val="003C16AA"/>
    <w:rsid w:val="003D630F"/>
    <w:rsid w:val="003E0D6E"/>
    <w:rsid w:val="003E6B68"/>
    <w:rsid w:val="003F44AE"/>
    <w:rsid w:val="003F4D83"/>
    <w:rsid w:val="0040532F"/>
    <w:rsid w:val="00406BFD"/>
    <w:rsid w:val="00413CDB"/>
    <w:rsid w:val="0041471B"/>
    <w:rsid w:val="004177A4"/>
    <w:rsid w:val="00420A4B"/>
    <w:rsid w:val="004213F8"/>
    <w:rsid w:val="00422C8C"/>
    <w:rsid w:val="00430335"/>
    <w:rsid w:val="0043758D"/>
    <w:rsid w:val="004656DC"/>
    <w:rsid w:val="004672E1"/>
    <w:rsid w:val="00470747"/>
    <w:rsid w:val="00470957"/>
    <w:rsid w:val="0047263F"/>
    <w:rsid w:val="00472F3E"/>
    <w:rsid w:val="004815A1"/>
    <w:rsid w:val="00481E4E"/>
    <w:rsid w:val="004849C4"/>
    <w:rsid w:val="00496DC0"/>
    <w:rsid w:val="004A2941"/>
    <w:rsid w:val="004B070E"/>
    <w:rsid w:val="004B0F6B"/>
    <w:rsid w:val="004C6769"/>
    <w:rsid w:val="004D22F7"/>
    <w:rsid w:val="004D7169"/>
    <w:rsid w:val="004F1223"/>
    <w:rsid w:val="004F3447"/>
    <w:rsid w:val="004F51F9"/>
    <w:rsid w:val="00504265"/>
    <w:rsid w:val="00507950"/>
    <w:rsid w:val="00511A1C"/>
    <w:rsid w:val="005219A9"/>
    <w:rsid w:val="005305FC"/>
    <w:rsid w:val="00533511"/>
    <w:rsid w:val="00534FF8"/>
    <w:rsid w:val="00540866"/>
    <w:rsid w:val="005438DE"/>
    <w:rsid w:val="005460F8"/>
    <w:rsid w:val="0054708A"/>
    <w:rsid w:val="00550B85"/>
    <w:rsid w:val="00553C37"/>
    <w:rsid w:val="005542A9"/>
    <w:rsid w:val="0055439E"/>
    <w:rsid w:val="005546C7"/>
    <w:rsid w:val="00556D07"/>
    <w:rsid w:val="00567FB3"/>
    <w:rsid w:val="00570EDA"/>
    <w:rsid w:val="00571D23"/>
    <w:rsid w:val="00582CE9"/>
    <w:rsid w:val="00587926"/>
    <w:rsid w:val="00595B94"/>
    <w:rsid w:val="00597C0F"/>
    <w:rsid w:val="005A37E8"/>
    <w:rsid w:val="005A45F4"/>
    <w:rsid w:val="005B07A7"/>
    <w:rsid w:val="005B370C"/>
    <w:rsid w:val="005B7AF3"/>
    <w:rsid w:val="005C1521"/>
    <w:rsid w:val="005C38D0"/>
    <w:rsid w:val="005D45B9"/>
    <w:rsid w:val="005E2F76"/>
    <w:rsid w:val="005E4476"/>
    <w:rsid w:val="005E4706"/>
    <w:rsid w:val="005E67C6"/>
    <w:rsid w:val="005F37F3"/>
    <w:rsid w:val="005F68BD"/>
    <w:rsid w:val="005F69C8"/>
    <w:rsid w:val="006154AA"/>
    <w:rsid w:val="00617EBB"/>
    <w:rsid w:val="00623EEC"/>
    <w:rsid w:val="00623F13"/>
    <w:rsid w:val="00625629"/>
    <w:rsid w:val="0062596D"/>
    <w:rsid w:val="00635A57"/>
    <w:rsid w:val="0064732C"/>
    <w:rsid w:val="00663288"/>
    <w:rsid w:val="00666A6A"/>
    <w:rsid w:val="0067496C"/>
    <w:rsid w:val="0068320D"/>
    <w:rsid w:val="00690909"/>
    <w:rsid w:val="00691AB8"/>
    <w:rsid w:val="0069277B"/>
    <w:rsid w:val="006936CE"/>
    <w:rsid w:val="006A27AA"/>
    <w:rsid w:val="006A68FD"/>
    <w:rsid w:val="006B219A"/>
    <w:rsid w:val="006B2D8A"/>
    <w:rsid w:val="006B37C7"/>
    <w:rsid w:val="006B5EC5"/>
    <w:rsid w:val="006B7CB1"/>
    <w:rsid w:val="006C706B"/>
    <w:rsid w:val="006D2757"/>
    <w:rsid w:val="006E0226"/>
    <w:rsid w:val="006E6CEA"/>
    <w:rsid w:val="006F1C6A"/>
    <w:rsid w:val="006F5219"/>
    <w:rsid w:val="00703E7D"/>
    <w:rsid w:val="00706AB3"/>
    <w:rsid w:val="00713ADB"/>
    <w:rsid w:val="00715F40"/>
    <w:rsid w:val="00721588"/>
    <w:rsid w:val="00723EFB"/>
    <w:rsid w:val="0072423A"/>
    <w:rsid w:val="00725B3A"/>
    <w:rsid w:val="00734091"/>
    <w:rsid w:val="00745375"/>
    <w:rsid w:val="00747CB4"/>
    <w:rsid w:val="00750D7D"/>
    <w:rsid w:val="00755995"/>
    <w:rsid w:val="00764FD7"/>
    <w:rsid w:val="00766A41"/>
    <w:rsid w:val="00770E9A"/>
    <w:rsid w:val="00771F31"/>
    <w:rsid w:val="007773EC"/>
    <w:rsid w:val="00786EA6"/>
    <w:rsid w:val="007918C4"/>
    <w:rsid w:val="007A25FF"/>
    <w:rsid w:val="007B5DC4"/>
    <w:rsid w:val="007B60DD"/>
    <w:rsid w:val="007E0D7E"/>
    <w:rsid w:val="007E4A15"/>
    <w:rsid w:val="007F264C"/>
    <w:rsid w:val="007F32A3"/>
    <w:rsid w:val="007F3CE8"/>
    <w:rsid w:val="007F4D9D"/>
    <w:rsid w:val="007F7690"/>
    <w:rsid w:val="007F7A57"/>
    <w:rsid w:val="00805F7E"/>
    <w:rsid w:val="00810ECD"/>
    <w:rsid w:val="00811737"/>
    <w:rsid w:val="00813653"/>
    <w:rsid w:val="00814DE5"/>
    <w:rsid w:val="0082775E"/>
    <w:rsid w:val="008357CD"/>
    <w:rsid w:val="008366FF"/>
    <w:rsid w:val="00844C0D"/>
    <w:rsid w:val="008509A6"/>
    <w:rsid w:val="00851430"/>
    <w:rsid w:val="00860ED2"/>
    <w:rsid w:val="008621D3"/>
    <w:rsid w:val="00863DED"/>
    <w:rsid w:val="00866FB9"/>
    <w:rsid w:val="00867595"/>
    <w:rsid w:val="00873FA0"/>
    <w:rsid w:val="0088216D"/>
    <w:rsid w:val="00885D1F"/>
    <w:rsid w:val="00885D6C"/>
    <w:rsid w:val="008862CA"/>
    <w:rsid w:val="0089211B"/>
    <w:rsid w:val="00896A8C"/>
    <w:rsid w:val="00896B17"/>
    <w:rsid w:val="008B095A"/>
    <w:rsid w:val="008B1450"/>
    <w:rsid w:val="008B1A08"/>
    <w:rsid w:val="008B24C7"/>
    <w:rsid w:val="008B3062"/>
    <w:rsid w:val="008C3C86"/>
    <w:rsid w:val="008C4B7D"/>
    <w:rsid w:val="008C6480"/>
    <w:rsid w:val="008D3A87"/>
    <w:rsid w:val="008E3E3A"/>
    <w:rsid w:val="008E55B2"/>
    <w:rsid w:val="00903C74"/>
    <w:rsid w:val="00906FBA"/>
    <w:rsid w:val="00907861"/>
    <w:rsid w:val="00914E33"/>
    <w:rsid w:val="009154C9"/>
    <w:rsid w:val="009172A2"/>
    <w:rsid w:val="00932F45"/>
    <w:rsid w:val="00937326"/>
    <w:rsid w:val="00945B08"/>
    <w:rsid w:val="00947397"/>
    <w:rsid w:val="009507FE"/>
    <w:rsid w:val="00965437"/>
    <w:rsid w:val="00971E31"/>
    <w:rsid w:val="00972ABF"/>
    <w:rsid w:val="00974929"/>
    <w:rsid w:val="00975B2D"/>
    <w:rsid w:val="00983B70"/>
    <w:rsid w:val="00983F75"/>
    <w:rsid w:val="00985490"/>
    <w:rsid w:val="00993ABA"/>
    <w:rsid w:val="00995170"/>
    <w:rsid w:val="009A0DC5"/>
    <w:rsid w:val="009A1385"/>
    <w:rsid w:val="009A4EAE"/>
    <w:rsid w:val="009A58FA"/>
    <w:rsid w:val="009B7AB9"/>
    <w:rsid w:val="009B7CF7"/>
    <w:rsid w:val="009C160F"/>
    <w:rsid w:val="009C3B0A"/>
    <w:rsid w:val="009C680D"/>
    <w:rsid w:val="009C784A"/>
    <w:rsid w:val="009D5CF3"/>
    <w:rsid w:val="009D6C8A"/>
    <w:rsid w:val="009E1CDF"/>
    <w:rsid w:val="009E6A5A"/>
    <w:rsid w:val="009E7E0E"/>
    <w:rsid w:val="009F3410"/>
    <w:rsid w:val="009F48D1"/>
    <w:rsid w:val="009F5F26"/>
    <w:rsid w:val="00A146C2"/>
    <w:rsid w:val="00A15C38"/>
    <w:rsid w:val="00A20DE4"/>
    <w:rsid w:val="00A21748"/>
    <w:rsid w:val="00A30412"/>
    <w:rsid w:val="00A35594"/>
    <w:rsid w:val="00A43EC8"/>
    <w:rsid w:val="00A479C8"/>
    <w:rsid w:val="00A510ED"/>
    <w:rsid w:val="00A65C09"/>
    <w:rsid w:val="00A67D97"/>
    <w:rsid w:val="00A702B2"/>
    <w:rsid w:val="00A74312"/>
    <w:rsid w:val="00A80CB7"/>
    <w:rsid w:val="00A90B36"/>
    <w:rsid w:val="00A93C25"/>
    <w:rsid w:val="00A9714E"/>
    <w:rsid w:val="00A97D7F"/>
    <w:rsid w:val="00AA040A"/>
    <w:rsid w:val="00AA63F7"/>
    <w:rsid w:val="00AB4355"/>
    <w:rsid w:val="00AB6237"/>
    <w:rsid w:val="00AB7276"/>
    <w:rsid w:val="00AC1EDA"/>
    <w:rsid w:val="00AE4B92"/>
    <w:rsid w:val="00AE5580"/>
    <w:rsid w:val="00AF17ED"/>
    <w:rsid w:val="00AF6724"/>
    <w:rsid w:val="00B00829"/>
    <w:rsid w:val="00B0252E"/>
    <w:rsid w:val="00B0269A"/>
    <w:rsid w:val="00B063D0"/>
    <w:rsid w:val="00B111BD"/>
    <w:rsid w:val="00B17D58"/>
    <w:rsid w:val="00B2143C"/>
    <w:rsid w:val="00B2705F"/>
    <w:rsid w:val="00B3091C"/>
    <w:rsid w:val="00B35000"/>
    <w:rsid w:val="00B430A9"/>
    <w:rsid w:val="00B45EEB"/>
    <w:rsid w:val="00B46347"/>
    <w:rsid w:val="00B51146"/>
    <w:rsid w:val="00B6061A"/>
    <w:rsid w:val="00B6453F"/>
    <w:rsid w:val="00B67551"/>
    <w:rsid w:val="00B728FE"/>
    <w:rsid w:val="00B80366"/>
    <w:rsid w:val="00B820EB"/>
    <w:rsid w:val="00B856FF"/>
    <w:rsid w:val="00B86B88"/>
    <w:rsid w:val="00B938F6"/>
    <w:rsid w:val="00BA2405"/>
    <w:rsid w:val="00BB6702"/>
    <w:rsid w:val="00BC1B73"/>
    <w:rsid w:val="00BC2DF1"/>
    <w:rsid w:val="00BC341A"/>
    <w:rsid w:val="00BD3D21"/>
    <w:rsid w:val="00BE7215"/>
    <w:rsid w:val="00BF0A02"/>
    <w:rsid w:val="00C01E22"/>
    <w:rsid w:val="00C02043"/>
    <w:rsid w:val="00C04C33"/>
    <w:rsid w:val="00C1592E"/>
    <w:rsid w:val="00C235C1"/>
    <w:rsid w:val="00C32EF7"/>
    <w:rsid w:val="00C41178"/>
    <w:rsid w:val="00C519B4"/>
    <w:rsid w:val="00C53524"/>
    <w:rsid w:val="00C55044"/>
    <w:rsid w:val="00C56508"/>
    <w:rsid w:val="00C60B8E"/>
    <w:rsid w:val="00C66CA3"/>
    <w:rsid w:val="00C725D2"/>
    <w:rsid w:val="00C73291"/>
    <w:rsid w:val="00C80571"/>
    <w:rsid w:val="00C92906"/>
    <w:rsid w:val="00C93A71"/>
    <w:rsid w:val="00C9672F"/>
    <w:rsid w:val="00CA6EC4"/>
    <w:rsid w:val="00CB02F8"/>
    <w:rsid w:val="00CB1BD7"/>
    <w:rsid w:val="00CB4A76"/>
    <w:rsid w:val="00CB4F3E"/>
    <w:rsid w:val="00CB722D"/>
    <w:rsid w:val="00CC75F1"/>
    <w:rsid w:val="00CC7C0B"/>
    <w:rsid w:val="00CD1D46"/>
    <w:rsid w:val="00CD48A3"/>
    <w:rsid w:val="00CE7FE1"/>
    <w:rsid w:val="00CF1B30"/>
    <w:rsid w:val="00CF3B43"/>
    <w:rsid w:val="00CF511E"/>
    <w:rsid w:val="00CF5247"/>
    <w:rsid w:val="00D03D68"/>
    <w:rsid w:val="00D0494D"/>
    <w:rsid w:val="00D07364"/>
    <w:rsid w:val="00D1196F"/>
    <w:rsid w:val="00D1718C"/>
    <w:rsid w:val="00D23BEA"/>
    <w:rsid w:val="00D306C9"/>
    <w:rsid w:val="00D31AEA"/>
    <w:rsid w:val="00D44FBF"/>
    <w:rsid w:val="00D46FC1"/>
    <w:rsid w:val="00D616A8"/>
    <w:rsid w:val="00D622F0"/>
    <w:rsid w:val="00D67E77"/>
    <w:rsid w:val="00D71435"/>
    <w:rsid w:val="00D71896"/>
    <w:rsid w:val="00D720EB"/>
    <w:rsid w:val="00D84DC9"/>
    <w:rsid w:val="00D857D1"/>
    <w:rsid w:val="00D86AAF"/>
    <w:rsid w:val="00D87931"/>
    <w:rsid w:val="00D94E64"/>
    <w:rsid w:val="00D95CF0"/>
    <w:rsid w:val="00DB1BE6"/>
    <w:rsid w:val="00DB7762"/>
    <w:rsid w:val="00DB7ABE"/>
    <w:rsid w:val="00DC58BC"/>
    <w:rsid w:val="00DC62E9"/>
    <w:rsid w:val="00DD219D"/>
    <w:rsid w:val="00DE0A29"/>
    <w:rsid w:val="00DF13C7"/>
    <w:rsid w:val="00E0410C"/>
    <w:rsid w:val="00E05BA6"/>
    <w:rsid w:val="00E0771D"/>
    <w:rsid w:val="00E13529"/>
    <w:rsid w:val="00E172BC"/>
    <w:rsid w:val="00E30C8E"/>
    <w:rsid w:val="00E41CEC"/>
    <w:rsid w:val="00E4792E"/>
    <w:rsid w:val="00E50045"/>
    <w:rsid w:val="00E51C5A"/>
    <w:rsid w:val="00E54089"/>
    <w:rsid w:val="00E54194"/>
    <w:rsid w:val="00E57B50"/>
    <w:rsid w:val="00E62679"/>
    <w:rsid w:val="00E654C1"/>
    <w:rsid w:val="00E65AE7"/>
    <w:rsid w:val="00E67901"/>
    <w:rsid w:val="00E70E2A"/>
    <w:rsid w:val="00E77177"/>
    <w:rsid w:val="00E8124F"/>
    <w:rsid w:val="00E85AAE"/>
    <w:rsid w:val="00E93A80"/>
    <w:rsid w:val="00E93F4B"/>
    <w:rsid w:val="00E970A1"/>
    <w:rsid w:val="00EA0871"/>
    <w:rsid w:val="00EA1AB4"/>
    <w:rsid w:val="00EB0434"/>
    <w:rsid w:val="00EB2CA2"/>
    <w:rsid w:val="00EC235A"/>
    <w:rsid w:val="00EC2E44"/>
    <w:rsid w:val="00EC7084"/>
    <w:rsid w:val="00ED34CB"/>
    <w:rsid w:val="00ED360D"/>
    <w:rsid w:val="00ED56E5"/>
    <w:rsid w:val="00EE2EEF"/>
    <w:rsid w:val="00EE7003"/>
    <w:rsid w:val="00EF0E54"/>
    <w:rsid w:val="00F003AE"/>
    <w:rsid w:val="00F03778"/>
    <w:rsid w:val="00F047C0"/>
    <w:rsid w:val="00F04C2C"/>
    <w:rsid w:val="00F04FA2"/>
    <w:rsid w:val="00F20D7E"/>
    <w:rsid w:val="00F21CA4"/>
    <w:rsid w:val="00F22C82"/>
    <w:rsid w:val="00F237A6"/>
    <w:rsid w:val="00F25D4F"/>
    <w:rsid w:val="00F351A7"/>
    <w:rsid w:val="00F42AB3"/>
    <w:rsid w:val="00F5052A"/>
    <w:rsid w:val="00F50A07"/>
    <w:rsid w:val="00F50F23"/>
    <w:rsid w:val="00F527CE"/>
    <w:rsid w:val="00F53CF9"/>
    <w:rsid w:val="00F63B0B"/>
    <w:rsid w:val="00F7797C"/>
    <w:rsid w:val="00F800D7"/>
    <w:rsid w:val="00F81161"/>
    <w:rsid w:val="00F83719"/>
    <w:rsid w:val="00FA2F64"/>
    <w:rsid w:val="00FB4D33"/>
    <w:rsid w:val="00FB7505"/>
    <w:rsid w:val="00FC3D3E"/>
    <w:rsid w:val="00FD5C9D"/>
    <w:rsid w:val="00FE2F2B"/>
    <w:rsid w:val="00FE77E9"/>
    <w:rsid w:val="00FE7DBF"/>
    <w:rsid w:val="00FF443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14DE5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D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3B7ACC"/>
    <w:rPr>
      <w:color w:val="0000FF"/>
      <w:u w:val="single"/>
    </w:rPr>
  </w:style>
  <w:style w:type="paragraph" w:styleId="a4">
    <w:name w:val="Body Text"/>
    <w:basedOn w:val="a"/>
    <w:link w:val="a5"/>
    <w:rsid w:val="00814DE5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14D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814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DE5"/>
  </w:style>
  <w:style w:type="paragraph" w:customStyle="1" w:styleId="Default">
    <w:name w:val="Default"/>
    <w:rsid w:val="008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FC3D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C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2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F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A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AA040A"/>
    <w:rPr>
      <w:color w:val="800080"/>
      <w:u w:val="single"/>
    </w:rPr>
  </w:style>
  <w:style w:type="paragraph" w:customStyle="1" w:styleId="xl66">
    <w:name w:val="xl66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A04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A04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A040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AA04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A040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A04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AA040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AA04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AA040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AA040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A040A"/>
    <w:pPr>
      <w:ind w:left="720"/>
      <w:contextualSpacing/>
    </w:pPr>
  </w:style>
  <w:style w:type="paragraph" w:customStyle="1" w:styleId="xl124">
    <w:name w:val="xl12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AA040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A04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AA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AA0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AA0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AA0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AA0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AA04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AA04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AA04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rsid w:val="00AA040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AA04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hgalterskiy_slovar.academic.ru/2998/%22%D0%94%D0%9E%D0%A5%D0%9E%D0%94%D0%AB%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nc_geo/120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nc_chemistry/27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polytechnic/2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20334/%D0%9F%D1%80%D1%8F%D0%BC%D0%BE%D0%B3%D0%BE%D0%BD%D0%BD%D1%8B%D0%B9_%D0%B1%D0%B5%D0%BD%D0%B7%D0%B8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93A9-E82E-4F75-8BAB-AC00B338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6</dc:creator>
  <cp:lastModifiedBy>Николай Николаевич</cp:lastModifiedBy>
  <cp:revision>85</cp:revision>
  <cp:lastPrinted>2021-11-15T13:51:00Z</cp:lastPrinted>
  <dcterms:created xsi:type="dcterms:W3CDTF">2021-10-25T09:24:00Z</dcterms:created>
  <dcterms:modified xsi:type="dcterms:W3CDTF">2021-11-15T13:53:00Z</dcterms:modified>
</cp:coreProperties>
</file>